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2E86" w14:textId="77777777" w:rsidR="00BE0462" w:rsidRPr="00BE0462" w:rsidRDefault="00BE0462" w:rsidP="00BE0462">
      <w:pPr>
        <w:pStyle w:val="Title"/>
        <w:jc w:val="center"/>
        <w:rPr>
          <w:rStyle w:val="Strong"/>
          <w:color w:val="C00000"/>
        </w:rPr>
      </w:pPr>
      <w:r w:rsidRPr="00BE0462">
        <w:rPr>
          <w:rStyle w:val="Strong"/>
          <w:color w:val="C00000"/>
        </w:rPr>
        <w:t>Bellevue Heights Primary School</w:t>
      </w:r>
    </w:p>
    <w:p w14:paraId="4B3CB3E1" w14:textId="77777777" w:rsidR="00BE0462" w:rsidRPr="00BE0462" w:rsidRDefault="00BE0462" w:rsidP="00BE0462">
      <w:pPr>
        <w:pStyle w:val="Title"/>
        <w:jc w:val="center"/>
      </w:pPr>
      <w:r w:rsidRPr="00BE0462">
        <w:rPr>
          <w:rStyle w:val="Strong"/>
          <w:color w:val="C00000"/>
        </w:rPr>
        <w:t>Context Statement</w:t>
      </w:r>
    </w:p>
    <w:p w14:paraId="72CD9979" w14:textId="77777777" w:rsidR="00BE0462" w:rsidRDefault="00BE0462" w:rsidP="00BE0462"/>
    <w:p w14:paraId="5485B5E2" w14:textId="77777777" w:rsidR="00BE0462" w:rsidRDefault="00BE0462" w:rsidP="00BE0462">
      <w:pPr>
        <w:jc w:val="both"/>
        <w:rPr>
          <w:rFonts w:ascii="Verdana" w:hAnsi="Verdana" w:cs="Arial"/>
          <w:color w:val="000000"/>
          <w:sz w:val="22"/>
          <w:szCs w:val="22"/>
        </w:rPr>
      </w:pPr>
      <w:r w:rsidRPr="00BE0462">
        <w:rPr>
          <w:rFonts w:ascii="Verdana" w:hAnsi="Verdana" w:cs="Arial"/>
          <w:color w:val="000000"/>
          <w:sz w:val="22"/>
          <w:szCs w:val="22"/>
        </w:rPr>
        <w:t>Bellevue Heights Primary is a vibrant school in the Adelaide Hills, adjacent to Flinders Universi</w:t>
      </w:r>
      <w:r>
        <w:rPr>
          <w:rFonts w:ascii="Verdana" w:hAnsi="Verdana" w:cs="Arial"/>
          <w:color w:val="000000"/>
          <w:sz w:val="22"/>
          <w:szCs w:val="22"/>
        </w:rPr>
        <w:t>ty, offering Reception to Year 6</w:t>
      </w:r>
      <w:r w:rsidRPr="00BE0462">
        <w:rPr>
          <w:rFonts w:ascii="Verdana" w:hAnsi="Verdana" w:cs="Arial"/>
          <w:color w:val="000000"/>
          <w:sz w:val="22"/>
          <w:szCs w:val="22"/>
        </w:rPr>
        <w:t xml:space="preserve"> for mainstream students</w:t>
      </w:r>
      <w:r>
        <w:rPr>
          <w:rFonts w:ascii="Verdana" w:hAnsi="Verdana" w:cs="Arial"/>
          <w:color w:val="000000"/>
          <w:sz w:val="22"/>
          <w:szCs w:val="22"/>
        </w:rPr>
        <w:t>. We have recently had a</w:t>
      </w:r>
      <w:r w:rsidRPr="00BE0462">
        <w:rPr>
          <w:rFonts w:ascii="Verdana" w:hAnsi="Verdana" w:cs="Arial"/>
          <w:color w:val="000000"/>
          <w:sz w:val="22"/>
          <w:szCs w:val="22"/>
        </w:rPr>
        <w:t xml:space="preserve"> separate intensive English program for students</w:t>
      </w:r>
      <w:r>
        <w:rPr>
          <w:rFonts w:ascii="Verdana" w:hAnsi="Verdana" w:cs="Arial"/>
          <w:color w:val="000000"/>
          <w:sz w:val="22"/>
          <w:szCs w:val="22"/>
        </w:rPr>
        <w:t xml:space="preserve"> recently arrived in Australia, however this has been paused since Covid-19.</w:t>
      </w:r>
      <w:r w:rsidRPr="00BE0462">
        <w:rPr>
          <w:rFonts w:ascii="Verdana" w:hAnsi="Verdana" w:cs="Arial"/>
          <w:color w:val="000000"/>
          <w:sz w:val="22"/>
          <w:szCs w:val="22"/>
        </w:rPr>
        <w:t xml:space="preserve"> Many of these students choose to stay on in the mainstream after the completion of their time in the intensive English program. </w:t>
      </w:r>
    </w:p>
    <w:p w14:paraId="289F93EB" w14:textId="77777777" w:rsidR="00BE0462" w:rsidRPr="00BE0462" w:rsidRDefault="00BE0462" w:rsidP="00BE0462">
      <w:pPr>
        <w:jc w:val="both"/>
        <w:rPr>
          <w:rFonts w:ascii="Verdana" w:hAnsi="Verdana" w:cs="Arial"/>
          <w:color w:val="000000"/>
          <w:sz w:val="22"/>
          <w:szCs w:val="22"/>
        </w:rPr>
      </w:pPr>
      <w:r w:rsidRPr="00BE0462">
        <w:rPr>
          <w:rFonts w:ascii="Verdana" w:hAnsi="Verdana" w:cs="Arial"/>
          <w:color w:val="000000"/>
          <w:sz w:val="22"/>
          <w:szCs w:val="22"/>
        </w:rPr>
        <w:t>The school prides itself in catering for the learning a</w:t>
      </w:r>
      <w:r>
        <w:rPr>
          <w:rFonts w:ascii="Verdana" w:hAnsi="Verdana" w:cs="Arial"/>
          <w:color w:val="000000"/>
          <w:sz w:val="22"/>
          <w:szCs w:val="22"/>
        </w:rPr>
        <w:t>nd social needs of all students as well as providing a balance between outdoor learning and technology offering excellent nature play and robotics programs.</w:t>
      </w:r>
    </w:p>
    <w:p w14:paraId="0CFA58AB" w14:textId="77777777" w:rsidR="00A13579" w:rsidRPr="00A13579" w:rsidRDefault="00A13579" w:rsidP="00A13579">
      <w:pPr>
        <w:pStyle w:val="Heading7"/>
        <w:rPr>
          <w:rFonts w:ascii="Verdana" w:hAnsi="Verdana" w:cs="Arial"/>
          <w:sz w:val="22"/>
        </w:rPr>
      </w:pPr>
      <w:r w:rsidRPr="00A13579">
        <w:rPr>
          <w:rFonts w:ascii="Verdana" w:hAnsi="Verdana" w:cs="Arial"/>
          <w:b/>
          <w:bCs/>
          <w:sz w:val="22"/>
        </w:rPr>
        <w:cr/>
      </w:r>
      <w:r w:rsidRPr="00A13579">
        <w:rPr>
          <w:rFonts w:ascii="Verdana" w:hAnsi="Verdana" w:cs="Arial"/>
          <w:i w:val="0"/>
          <w:color w:val="C00000"/>
          <w:sz w:val="28"/>
        </w:rPr>
        <w:t>General Information</w:t>
      </w:r>
      <w:r w:rsidRPr="00A13579">
        <w:rPr>
          <w:rFonts w:ascii="Verdana" w:hAnsi="Verdana" w:cs="Arial"/>
          <w:b/>
          <w:bCs/>
          <w:i w:val="0"/>
          <w:color w:val="C00000"/>
          <w:sz w:val="28"/>
        </w:rPr>
        <w:cr/>
      </w:r>
      <w:r w:rsidRPr="00A13579">
        <w:rPr>
          <w:rFonts w:ascii="Verdana" w:hAnsi="Verdana" w:cs="Arial"/>
          <w:b/>
          <w:bCs/>
          <w:sz w:val="22"/>
        </w:rPr>
        <w:cr/>
      </w:r>
      <w:r>
        <w:rPr>
          <w:rFonts w:ascii="Verdana" w:hAnsi="Verdana" w:cs="Arial"/>
          <w:sz w:val="22"/>
        </w:rPr>
        <w:t>School Name:</w:t>
      </w:r>
      <w:r>
        <w:rPr>
          <w:rFonts w:ascii="Verdana" w:hAnsi="Verdana" w:cs="Arial"/>
          <w:sz w:val="22"/>
        </w:rPr>
        <w:tab/>
      </w:r>
      <w:r w:rsidRPr="00A13579">
        <w:rPr>
          <w:rFonts w:ascii="Verdana" w:hAnsi="Verdana" w:cs="Arial"/>
          <w:b/>
          <w:bCs/>
          <w:sz w:val="22"/>
        </w:rPr>
        <w:t>Bellevue Heights Primary School</w:t>
      </w:r>
      <w:r w:rsidRPr="00A13579">
        <w:rPr>
          <w:rFonts w:ascii="Verdana" w:hAnsi="Verdana" w:cs="Arial"/>
          <w:sz w:val="22"/>
        </w:rPr>
        <w:cr/>
        <w:t>School No:</w:t>
      </w:r>
      <w:r w:rsidRPr="00A13579">
        <w:rPr>
          <w:rFonts w:ascii="Verdana" w:hAnsi="Verdana" w:cs="Arial"/>
          <w:sz w:val="22"/>
        </w:rPr>
        <w:tab/>
      </w:r>
      <w:r w:rsidRPr="00A13579">
        <w:rPr>
          <w:rFonts w:ascii="Verdana" w:hAnsi="Verdana" w:cs="Arial"/>
          <w:sz w:val="22"/>
        </w:rPr>
        <w:tab/>
      </w:r>
      <w:r w:rsidRPr="00A13579">
        <w:rPr>
          <w:rFonts w:ascii="Verdana" w:hAnsi="Verdana" w:cs="Arial"/>
          <w:b/>
          <w:bCs/>
          <w:sz w:val="22"/>
        </w:rPr>
        <w:t xml:space="preserve">1136  </w:t>
      </w:r>
    </w:p>
    <w:p w14:paraId="7B2857BB" w14:textId="77777777" w:rsidR="00A13579" w:rsidRPr="00A13579" w:rsidRDefault="00A13579" w:rsidP="00A13579">
      <w:pPr>
        <w:pStyle w:val="Heading7"/>
        <w:rPr>
          <w:rFonts w:ascii="Verdana" w:hAnsi="Verdana" w:cs="Arial"/>
          <w:sz w:val="22"/>
        </w:rPr>
      </w:pPr>
      <w:r w:rsidRPr="00A13579">
        <w:rPr>
          <w:rFonts w:ascii="Verdana" w:hAnsi="Verdana" w:cs="Arial"/>
          <w:sz w:val="22"/>
        </w:rPr>
        <w:t>Web Site:</w:t>
      </w:r>
      <w:r w:rsidRPr="00A13579">
        <w:rPr>
          <w:rFonts w:ascii="Verdana" w:hAnsi="Verdana" w:cs="Arial"/>
          <w:sz w:val="22"/>
        </w:rPr>
        <w:tab/>
      </w:r>
      <w:r w:rsidRPr="00A13579">
        <w:rPr>
          <w:rFonts w:ascii="Verdana" w:hAnsi="Verdana" w:cs="Arial"/>
          <w:sz w:val="22"/>
        </w:rPr>
        <w:tab/>
      </w:r>
      <w:r w:rsidRPr="00A13579">
        <w:rPr>
          <w:rFonts w:ascii="Verdana" w:hAnsi="Verdana" w:cs="Arial"/>
          <w:b/>
          <w:bCs/>
          <w:sz w:val="22"/>
        </w:rPr>
        <w:t>www.bellevueps.sa.edu.au</w:t>
      </w:r>
      <w:r w:rsidRPr="00A13579">
        <w:rPr>
          <w:rFonts w:ascii="Verdana" w:hAnsi="Verdana" w:cs="Arial"/>
          <w:sz w:val="22"/>
        </w:rPr>
        <w:t xml:space="preserve"> </w:t>
      </w:r>
    </w:p>
    <w:p w14:paraId="55BAA94D" w14:textId="77777777" w:rsidR="00A13579" w:rsidRPr="00A13579" w:rsidRDefault="00A13579" w:rsidP="00A13579">
      <w:pPr>
        <w:pStyle w:val="Heading7"/>
        <w:rPr>
          <w:rFonts w:ascii="Verdana" w:hAnsi="Verdana" w:cs="Arial"/>
          <w:sz w:val="22"/>
        </w:rPr>
      </w:pPr>
      <w:r w:rsidRPr="00A13579">
        <w:rPr>
          <w:rFonts w:ascii="Verdana" w:hAnsi="Verdana" w:cs="Arial"/>
          <w:sz w:val="22"/>
        </w:rPr>
        <w:t>Courier:</w:t>
      </w:r>
      <w:r w:rsidRPr="00A13579">
        <w:rPr>
          <w:rFonts w:ascii="Verdana" w:hAnsi="Verdana" w:cs="Arial"/>
          <w:sz w:val="22"/>
        </w:rPr>
        <w:tab/>
      </w:r>
      <w:r w:rsidRPr="00A13579">
        <w:rPr>
          <w:rFonts w:ascii="Verdana" w:hAnsi="Verdana" w:cs="Arial"/>
          <w:sz w:val="22"/>
        </w:rPr>
        <w:tab/>
      </w:r>
      <w:r w:rsidRPr="00A13579">
        <w:rPr>
          <w:rFonts w:ascii="Verdana" w:hAnsi="Verdana" w:cs="Arial"/>
          <w:b/>
          <w:bCs/>
          <w:sz w:val="22"/>
        </w:rPr>
        <w:t>Southern Region</w:t>
      </w:r>
      <w:r w:rsidRPr="00A13579">
        <w:rPr>
          <w:rFonts w:ascii="Verdana" w:hAnsi="Verdana" w:cs="Arial"/>
          <w:sz w:val="22"/>
        </w:rPr>
        <w:cr/>
        <w:t>Phone No:</w:t>
      </w:r>
      <w:r w:rsidRPr="00A13579">
        <w:rPr>
          <w:rFonts w:ascii="Verdana" w:hAnsi="Verdana" w:cs="Arial"/>
          <w:sz w:val="22"/>
        </w:rPr>
        <w:tab/>
      </w:r>
      <w:r w:rsidRPr="00A13579">
        <w:rPr>
          <w:rFonts w:ascii="Verdana" w:hAnsi="Verdana" w:cs="Arial"/>
          <w:sz w:val="22"/>
        </w:rPr>
        <w:tab/>
      </w:r>
      <w:r w:rsidRPr="00A13579">
        <w:rPr>
          <w:rFonts w:ascii="Verdana" w:hAnsi="Verdana" w:cs="Arial"/>
          <w:b/>
          <w:bCs/>
          <w:sz w:val="22"/>
        </w:rPr>
        <w:t>08 8278 7182</w:t>
      </w:r>
      <w:r w:rsidRPr="00A13579">
        <w:rPr>
          <w:rFonts w:ascii="Verdana" w:hAnsi="Verdana" w:cs="Arial"/>
          <w:sz w:val="22"/>
        </w:rPr>
        <w:cr/>
        <w:t>Fax No:</w:t>
      </w:r>
      <w:r w:rsidRPr="00A13579">
        <w:rPr>
          <w:rFonts w:ascii="Verdana" w:hAnsi="Verdana" w:cs="Arial"/>
          <w:sz w:val="22"/>
        </w:rPr>
        <w:tab/>
      </w:r>
      <w:r w:rsidRPr="00A13579">
        <w:rPr>
          <w:rFonts w:ascii="Verdana" w:hAnsi="Verdana" w:cs="Arial"/>
          <w:sz w:val="22"/>
        </w:rPr>
        <w:tab/>
      </w:r>
      <w:r w:rsidRPr="00A13579">
        <w:rPr>
          <w:rFonts w:ascii="Verdana" w:hAnsi="Verdana" w:cs="Arial"/>
          <w:b/>
          <w:bCs/>
          <w:sz w:val="22"/>
        </w:rPr>
        <w:t>08 8370 2671</w:t>
      </w:r>
    </w:p>
    <w:p w14:paraId="74FDDF4A" w14:textId="77777777" w:rsidR="00A13579" w:rsidRPr="00A13579" w:rsidRDefault="00A13579" w:rsidP="00A13579">
      <w:pPr>
        <w:pStyle w:val="Heading7"/>
        <w:rPr>
          <w:rFonts w:ascii="Verdana" w:hAnsi="Verdana" w:cs="Arial"/>
          <w:sz w:val="22"/>
        </w:rPr>
      </w:pPr>
      <w:r w:rsidRPr="00A13579">
        <w:rPr>
          <w:rFonts w:ascii="Verdana" w:hAnsi="Verdana" w:cs="Arial"/>
          <w:sz w:val="22"/>
        </w:rPr>
        <w:t>Email:</w:t>
      </w:r>
      <w:r w:rsidRPr="00A13579">
        <w:rPr>
          <w:rFonts w:ascii="Verdana" w:hAnsi="Verdana" w:cs="Arial"/>
          <w:sz w:val="22"/>
        </w:rPr>
        <w:tab/>
      </w:r>
      <w:r w:rsidRPr="00A13579">
        <w:rPr>
          <w:rFonts w:ascii="Verdana" w:hAnsi="Verdana" w:cs="Arial"/>
          <w:sz w:val="22"/>
        </w:rPr>
        <w:tab/>
      </w:r>
      <w:r>
        <w:rPr>
          <w:rFonts w:ascii="Verdana" w:hAnsi="Verdana" w:cs="Arial"/>
          <w:sz w:val="22"/>
        </w:rPr>
        <w:tab/>
      </w:r>
      <w:r w:rsidRPr="00A13579">
        <w:rPr>
          <w:rFonts w:ascii="Verdana" w:hAnsi="Verdana" w:cs="Arial"/>
          <w:b/>
          <w:bCs/>
          <w:sz w:val="22"/>
        </w:rPr>
        <w:t>dl.1136.info@schools.sa.edu.au</w:t>
      </w:r>
      <w:r w:rsidRPr="00A13579">
        <w:rPr>
          <w:rFonts w:ascii="Verdana" w:hAnsi="Verdana" w:cs="Arial"/>
          <w:sz w:val="22"/>
        </w:rPr>
        <w:cr/>
        <w:t>Principal:</w:t>
      </w:r>
      <w:r w:rsidRPr="00A13579">
        <w:rPr>
          <w:rFonts w:ascii="Verdana" w:hAnsi="Verdana" w:cs="Arial"/>
          <w:sz w:val="22"/>
        </w:rPr>
        <w:tab/>
      </w:r>
      <w:r w:rsidRPr="00A13579">
        <w:rPr>
          <w:rFonts w:ascii="Verdana" w:hAnsi="Verdana" w:cs="Arial"/>
          <w:sz w:val="22"/>
        </w:rPr>
        <w:tab/>
      </w:r>
      <w:r w:rsidRPr="00A13579">
        <w:rPr>
          <w:rFonts w:ascii="Verdana" w:hAnsi="Verdana" w:cs="Arial"/>
          <w:b/>
          <w:bCs/>
          <w:sz w:val="22"/>
        </w:rPr>
        <w:t>Ms Margot Bradley</w:t>
      </w:r>
      <w:r>
        <w:rPr>
          <w:rFonts w:ascii="Verdana" w:hAnsi="Verdana" w:cs="Arial"/>
          <w:b/>
          <w:bCs/>
          <w:sz w:val="22"/>
        </w:rPr>
        <w:t xml:space="preserve"> (acting for Marie-Louise Adams)</w:t>
      </w:r>
    </w:p>
    <w:p w14:paraId="4A6BFE70" w14:textId="77777777" w:rsidR="00A13579" w:rsidRPr="00A13579" w:rsidRDefault="00A13579" w:rsidP="00A13579">
      <w:pPr>
        <w:pStyle w:val="Heading7"/>
        <w:rPr>
          <w:rFonts w:ascii="Verdana" w:hAnsi="Verdana" w:cs="Arial"/>
          <w:sz w:val="22"/>
        </w:rPr>
      </w:pPr>
      <w:r w:rsidRPr="00A13579">
        <w:rPr>
          <w:rFonts w:ascii="Verdana" w:hAnsi="Verdana" w:cs="Arial"/>
          <w:sz w:val="22"/>
        </w:rPr>
        <w:t>Deputy Principal:</w:t>
      </w:r>
      <w:r w:rsidRPr="00A13579">
        <w:rPr>
          <w:rFonts w:ascii="Verdana" w:hAnsi="Verdana" w:cs="Arial"/>
          <w:sz w:val="22"/>
        </w:rPr>
        <w:tab/>
      </w:r>
      <w:r w:rsidRPr="00A13579">
        <w:rPr>
          <w:rFonts w:ascii="Verdana" w:hAnsi="Verdana" w:cs="Arial"/>
          <w:b/>
          <w:bCs/>
          <w:sz w:val="22"/>
        </w:rPr>
        <w:t>Ms. Kirsty Whibley</w:t>
      </w:r>
    </w:p>
    <w:p w14:paraId="2C0CDF89" w14:textId="77777777" w:rsidR="00A13579" w:rsidRPr="00A13579" w:rsidRDefault="00A13579" w:rsidP="00A13579">
      <w:pPr>
        <w:pStyle w:val="Heading7"/>
        <w:rPr>
          <w:rFonts w:ascii="Verdana" w:hAnsi="Verdana" w:cs="Arial"/>
          <w:b/>
          <w:bCs/>
          <w:sz w:val="22"/>
        </w:rPr>
      </w:pPr>
      <w:r w:rsidRPr="00A13579">
        <w:rPr>
          <w:rFonts w:ascii="Verdana" w:hAnsi="Verdana" w:cs="Arial"/>
          <w:sz w:val="22"/>
        </w:rPr>
        <w:t>Postal Address:</w:t>
      </w:r>
      <w:r w:rsidRPr="00A13579">
        <w:rPr>
          <w:rFonts w:ascii="Verdana" w:hAnsi="Verdana" w:cs="Arial"/>
          <w:sz w:val="22"/>
        </w:rPr>
        <w:tab/>
      </w:r>
      <w:r w:rsidRPr="00A13579">
        <w:rPr>
          <w:rFonts w:ascii="Verdana" w:hAnsi="Verdana" w:cs="Arial"/>
          <w:b/>
          <w:bCs/>
          <w:sz w:val="22"/>
        </w:rPr>
        <w:t>7-19 Vaucluse Crescent, Bellevue Heights.   5050</w:t>
      </w:r>
      <w:r w:rsidRPr="00A13579">
        <w:rPr>
          <w:rFonts w:ascii="Verdana" w:hAnsi="Verdana" w:cs="Arial"/>
          <w:sz w:val="22"/>
        </w:rPr>
        <w:cr/>
        <w:t>Location Address:</w:t>
      </w:r>
      <w:r w:rsidRPr="00A13579">
        <w:rPr>
          <w:rFonts w:ascii="Verdana" w:hAnsi="Verdana" w:cs="Arial"/>
          <w:sz w:val="22"/>
        </w:rPr>
        <w:tab/>
      </w:r>
      <w:r w:rsidRPr="00A13579">
        <w:rPr>
          <w:rFonts w:ascii="Verdana" w:hAnsi="Verdana" w:cs="Arial"/>
          <w:b/>
          <w:bCs/>
          <w:sz w:val="22"/>
        </w:rPr>
        <w:t>7-19 Vaucluse Crescent, Bellevue Heights.   5050</w:t>
      </w:r>
      <w:r w:rsidRPr="00A13579">
        <w:rPr>
          <w:rFonts w:ascii="Verdana" w:hAnsi="Verdana" w:cs="Arial"/>
          <w:sz w:val="22"/>
        </w:rPr>
        <w:cr/>
        <w:t>Partnership:</w:t>
      </w:r>
      <w:r w:rsidRPr="00A13579">
        <w:rPr>
          <w:rFonts w:ascii="Verdana" w:hAnsi="Verdana" w:cs="Arial"/>
          <w:sz w:val="22"/>
        </w:rPr>
        <w:tab/>
      </w:r>
      <w:r w:rsidRPr="00A13579">
        <w:rPr>
          <w:rFonts w:ascii="Verdana" w:hAnsi="Verdana" w:cs="Arial"/>
          <w:sz w:val="22"/>
        </w:rPr>
        <w:tab/>
      </w:r>
      <w:r w:rsidRPr="00A13579">
        <w:rPr>
          <w:rFonts w:ascii="Verdana" w:hAnsi="Verdana" w:cs="Arial"/>
          <w:b/>
          <w:bCs/>
          <w:sz w:val="22"/>
        </w:rPr>
        <w:t>Mitcham Hills</w:t>
      </w:r>
    </w:p>
    <w:p w14:paraId="04E8643D" w14:textId="77777777" w:rsidR="00A13579" w:rsidRDefault="00A13579" w:rsidP="00A13579">
      <w:pPr>
        <w:pStyle w:val="Heading7"/>
        <w:rPr>
          <w:rFonts w:cs="Arial"/>
          <w:b/>
          <w:bCs/>
          <w:sz w:val="22"/>
        </w:rPr>
      </w:pPr>
      <w:r w:rsidRPr="00A13579">
        <w:rPr>
          <w:rFonts w:ascii="Verdana" w:hAnsi="Verdana" w:cs="Arial"/>
          <w:sz w:val="22"/>
        </w:rPr>
        <w:t>Local Government area:</w:t>
      </w:r>
      <w:r w:rsidRPr="00A13579">
        <w:rPr>
          <w:rFonts w:ascii="Verdana" w:hAnsi="Verdana" w:cs="Arial"/>
          <w:sz w:val="22"/>
        </w:rPr>
        <w:tab/>
      </w:r>
      <w:r w:rsidRPr="00A13579">
        <w:rPr>
          <w:rFonts w:ascii="Verdana" w:hAnsi="Verdana" w:cs="Arial"/>
          <w:b/>
          <w:bCs/>
          <w:sz w:val="22"/>
        </w:rPr>
        <w:t>City of Mitcham</w:t>
      </w:r>
      <w:r w:rsidRPr="00A13579">
        <w:rPr>
          <w:rFonts w:ascii="Verdana" w:hAnsi="Verdana" w:cs="Arial"/>
          <w:sz w:val="22"/>
        </w:rPr>
        <w:cr/>
        <w:t>Distance from GPO:</w:t>
      </w:r>
      <w:r w:rsidRPr="00A13579">
        <w:rPr>
          <w:rFonts w:ascii="Verdana" w:hAnsi="Verdana" w:cs="Arial"/>
          <w:sz w:val="22"/>
        </w:rPr>
        <w:tab/>
      </w:r>
      <w:r w:rsidRPr="00A13579">
        <w:rPr>
          <w:rFonts w:ascii="Verdana" w:hAnsi="Verdana" w:cs="Arial"/>
          <w:b/>
          <w:bCs/>
          <w:sz w:val="22"/>
        </w:rPr>
        <w:t xml:space="preserve">15 kms </w:t>
      </w:r>
      <w:r w:rsidRPr="00A13579">
        <w:rPr>
          <w:rFonts w:ascii="Verdana" w:hAnsi="Verdana" w:cs="Arial"/>
          <w:b/>
          <w:bCs/>
          <w:sz w:val="22"/>
        </w:rPr>
        <w:tab/>
      </w:r>
      <w:r>
        <w:rPr>
          <w:rFonts w:cs="Arial"/>
          <w:b/>
          <w:bCs/>
          <w:sz w:val="22"/>
        </w:rPr>
        <w:tab/>
      </w:r>
    </w:p>
    <w:p w14:paraId="625A26FD" w14:textId="77777777" w:rsidR="00A13579" w:rsidRDefault="00A13579" w:rsidP="00A13579">
      <w:pPr>
        <w:rPr>
          <w:lang w:val="en-GB"/>
        </w:rPr>
      </w:pPr>
    </w:p>
    <w:tbl>
      <w:tblPr>
        <w:tblW w:w="87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808"/>
        <w:gridCol w:w="808"/>
        <w:gridCol w:w="808"/>
        <w:gridCol w:w="808"/>
        <w:gridCol w:w="808"/>
        <w:gridCol w:w="808"/>
        <w:gridCol w:w="808"/>
      </w:tblGrid>
      <w:tr w:rsidR="00A13579" w14:paraId="296781A3" w14:textId="77777777" w:rsidTr="003F2BC9">
        <w:tc>
          <w:tcPr>
            <w:tcW w:w="8789" w:type="dxa"/>
            <w:gridSpan w:val="8"/>
          </w:tcPr>
          <w:p w14:paraId="3796A5E8" w14:textId="77777777" w:rsidR="00A13579" w:rsidRPr="00A13579" w:rsidRDefault="00A13579" w:rsidP="00A13579">
            <w:pPr>
              <w:jc w:val="center"/>
              <w:rPr>
                <w:rFonts w:ascii="Verdana" w:hAnsi="Verdana"/>
                <w:b/>
                <w:bCs/>
                <w:color w:val="C00000"/>
                <w:sz w:val="22"/>
                <w:szCs w:val="16"/>
              </w:rPr>
            </w:pPr>
            <w:r>
              <w:rPr>
                <w:rFonts w:ascii="Verdana" w:hAnsi="Verdana"/>
                <w:b/>
                <w:bCs/>
                <w:color w:val="C00000"/>
                <w:sz w:val="22"/>
                <w:szCs w:val="16"/>
              </w:rPr>
              <w:t>Enrolment Statistics</w:t>
            </w:r>
          </w:p>
        </w:tc>
      </w:tr>
      <w:tr w:rsidR="00A13579" w14:paraId="715E5425" w14:textId="77777777" w:rsidTr="00A13579">
        <w:tc>
          <w:tcPr>
            <w:tcW w:w="3133" w:type="dxa"/>
          </w:tcPr>
          <w:p w14:paraId="02E50137" w14:textId="77777777" w:rsidR="00A13579" w:rsidRPr="00A13579" w:rsidRDefault="00A13579" w:rsidP="005D0616">
            <w:pPr>
              <w:rPr>
                <w:rFonts w:ascii="Verdana" w:hAnsi="Verdana"/>
                <w:b/>
                <w:bCs/>
                <w:sz w:val="20"/>
                <w:szCs w:val="20"/>
              </w:rPr>
            </w:pPr>
            <w:r w:rsidRPr="00A13579">
              <w:rPr>
                <w:rFonts w:ascii="Verdana" w:hAnsi="Verdana"/>
                <w:b/>
                <w:bCs/>
                <w:sz w:val="20"/>
                <w:szCs w:val="20"/>
              </w:rPr>
              <w:t>February FTE Enrolment</w:t>
            </w:r>
          </w:p>
        </w:tc>
        <w:tc>
          <w:tcPr>
            <w:tcW w:w="808" w:type="dxa"/>
          </w:tcPr>
          <w:p w14:paraId="266C5AE5" w14:textId="77777777" w:rsidR="00A13579" w:rsidRPr="00A13579" w:rsidRDefault="00A13579" w:rsidP="005D0616">
            <w:pPr>
              <w:rPr>
                <w:rFonts w:ascii="Verdana" w:hAnsi="Verdana"/>
                <w:b/>
                <w:bCs/>
                <w:color w:val="000000"/>
                <w:sz w:val="20"/>
                <w:szCs w:val="20"/>
              </w:rPr>
            </w:pPr>
            <w:r w:rsidRPr="00A13579">
              <w:rPr>
                <w:rFonts w:ascii="Verdana" w:hAnsi="Verdana"/>
                <w:b/>
                <w:bCs/>
                <w:color w:val="000000"/>
                <w:sz w:val="20"/>
                <w:szCs w:val="20"/>
              </w:rPr>
              <w:t>2018</w:t>
            </w:r>
          </w:p>
        </w:tc>
        <w:tc>
          <w:tcPr>
            <w:tcW w:w="808" w:type="dxa"/>
          </w:tcPr>
          <w:p w14:paraId="25E7DAB6" w14:textId="77777777" w:rsidR="00A13579" w:rsidRPr="00A13579" w:rsidRDefault="00A13579" w:rsidP="005D0616">
            <w:pPr>
              <w:rPr>
                <w:rFonts w:ascii="Verdana" w:hAnsi="Verdana"/>
                <w:b/>
                <w:bCs/>
                <w:color w:val="000000"/>
                <w:sz w:val="20"/>
                <w:szCs w:val="20"/>
              </w:rPr>
            </w:pPr>
            <w:r w:rsidRPr="00A13579">
              <w:rPr>
                <w:rFonts w:ascii="Verdana" w:hAnsi="Verdana"/>
                <w:b/>
                <w:bCs/>
                <w:color w:val="000000"/>
                <w:sz w:val="20"/>
                <w:szCs w:val="20"/>
              </w:rPr>
              <w:t>2019</w:t>
            </w:r>
          </w:p>
          <w:p w14:paraId="4ABE4897" w14:textId="77777777" w:rsidR="00A13579" w:rsidRPr="00A13579" w:rsidRDefault="00A13579" w:rsidP="005D0616">
            <w:pPr>
              <w:rPr>
                <w:rFonts w:ascii="Verdana" w:hAnsi="Verdana"/>
                <w:b/>
                <w:bCs/>
                <w:color w:val="000000"/>
                <w:sz w:val="20"/>
                <w:szCs w:val="20"/>
              </w:rPr>
            </w:pPr>
          </w:p>
        </w:tc>
        <w:tc>
          <w:tcPr>
            <w:tcW w:w="808" w:type="dxa"/>
          </w:tcPr>
          <w:p w14:paraId="00F3A5D8" w14:textId="77777777" w:rsidR="00A13579" w:rsidRPr="00A13579" w:rsidRDefault="00A13579" w:rsidP="005D0616">
            <w:pPr>
              <w:rPr>
                <w:rFonts w:ascii="Verdana" w:hAnsi="Verdana"/>
                <w:b/>
                <w:bCs/>
                <w:color w:val="000000"/>
                <w:sz w:val="20"/>
                <w:szCs w:val="20"/>
              </w:rPr>
            </w:pPr>
            <w:r w:rsidRPr="00A13579">
              <w:rPr>
                <w:rFonts w:ascii="Verdana" w:hAnsi="Verdana"/>
                <w:b/>
                <w:bCs/>
                <w:color w:val="000000"/>
                <w:sz w:val="20"/>
                <w:szCs w:val="20"/>
              </w:rPr>
              <w:t>2020</w:t>
            </w:r>
          </w:p>
        </w:tc>
        <w:tc>
          <w:tcPr>
            <w:tcW w:w="808" w:type="dxa"/>
          </w:tcPr>
          <w:p w14:paraId="1E2E12E8" w14:textId="77777777" w:rsidR="00A13579" w:rsidRPr="00A13579" w:rsidRDefault="00A13579" w:rsidP="005D0616">
            <w:pPr>
              <w:rPr>
                <w:rFonts w:ascii="Verdana" w:hAnsi="Verdana"/>
                <w:b/>
                <w:bCs/>
                <w:color w:val="000000"/>
                <w:sz w:val="20"/>
                <w:szCs w:val="20"/>
              </w:rPr>
            </w:pPr>
            <w:r w:rsidRPr="00A13579">
              <w:rPr>
                <w:rFonts w:ascii="Verdana" w:hAnsi="Verdana"/>
                <w:b/>
                <w:bCs/>
                <w:color w:val="000000"/>
                <w:sz w:val="20"/>
                <w:szCs w:val="20"/>
              </w:rPr>
              <w:t>2021</w:t>
            </w:r>
          </w:p>
        </w:tc>
        <w:tc>
          <w:tcPr>
            <w:tcW w:w="808" w:type="dxa"/>
          </w:tcPr>
          <w:p w14:paraId="6898140A" w14:textId="77777777" w:rsidR="00A13579" w:rsidRPr="00A13579" w:rsidRDefault="00A13579" w:rsidP="005D0616">
            <w:pPr>
              <w:rPr>
                <w:rFonts w:ascii="Verdana" w:hAnsi="Verdana"/>
                <w:b/>
                <w:bCs/>
                <w:color w:val="000000"/>
                <w:sz w:val="20"/>
                <w:szCs w:val="20"/>
              </w:rPr>
            </w:pPr>
            <w:r w:rsidRPr="00A13579">
              <w:rPr>
                <w:rFonts w:ascii="Verdana" w:hAnsi="Verdana"/>
                <w:b/>
                <w:bCs/>
                <w:color w:val="000000"/>
                <w:sz w:val="20"/>
                <w:szCs w:val="20"/>
              </w:rPr>
              <w:t>2022</w:t>
            </w:r>
          </w:p>
        </w:tc>
        <w:tc>
          <w:tcPr>
            <w:tcW w:w="808" w:type="dxa"/>
          </w:tcPr>
          <w:p w14:paraId="2D45AD19" w14:textId="77777777" w:rsidR="00A13579" w:rsidRPr="00A13579" w:rsidRDefault="00A13579" w:rsidP="005D0616">
            <w:pPr>
              <w:rPr>
                <w:rFonts w:ascii="Verdana" w:hAnsi="Verdana"/>
                <w:b/>
                <w:bCs/>
                <w:color w:val="000000"/>
                <w:sz w:val="20"/>
                <w:szCs w:val="20"/>
              </w:rPr>
            </w:pPr>
            <w:r w:rsidRPr="00A13579">
              <w:rPr>
                <w:rFonts w:ascii="Verdana" w:hAnsi="Verdana"/>
                <w:b/>
                <w:bCs/>
                <w:color w:val="000000"/>
                <w:sz w:val="20"/>
                <w:szCs w:val="20"/>
              </w:rPr>
              <w:t>2023</w:t>
            </w:r>
          </w:p>
        </w:tc>
        <w:tc>
          <w:tcPr>
            <w:tcW w:w="808" w:type="dxa"/>
          </w:tcPr>
          <w:p w14:paraId="650E51A0" w14:textId="77777777" w:rsidR="00A13579" w:rsidRPr="00A13579" w:rsidRDefault="00A13579" w:rsidP="005D0616">
            <w:pPr>
              <w:rPr>
                <w:rFonts w:ascii="Verdana" w:hAnsi="Verdana"/>
                <w:b/>
                <w:bCs/>
                <w:color w:val="000000"/>
                <w:sz w:val="20"/>
                <w:szCs w:val="20"/>
              </w:rPr>
            </w:pPr>
          </w:p>
        </w:tc>
      </w:tr>
      <w:tr w:rsidR="00A13579" w14:paraId="2C4A83E0" w14:textId="77777777" w:rsidTr="00A13579">
        <w:tc>
          <w:tcPr>
            <w:tcW w:w="3133" w:type="dxa"/>
          </w:tcPr>
          <w:p w14:paraId="4ACEF44B" w14:textId="77777777" w:rsidR="00A13579" w:rsidRPr="00A13579" w:rsidRDefault="00A13579" w:rsidP="005D0616">
            <w:pPr>
              <w:tabs>
                <w:tab w:val="left" w:pos="2340"/>
                <w:tab w:val="left" w:pos="2970"/>
                <w:tab w:val="left" w:pos="4680"/>
                <w:tab w:val="left" w:pos="5760"/>
                <w:tab w:val="left" w:pos="6840"/>
                <w:tab w:val="left" w:pos="7740"/>
              </w:tabs>
              <w:rPr>
                <w:rFonts w:ascii="Verdana" w:hAnsi="Verdana"/>
                <w:sz w:val="20"/>
                <w:szCs w:val="20"/>
              </w:rPr>
            </w:pPr>
            <w:r w:rsidRPr="00A13579">
              <w:rPr>
                <w:rFonts w:ascii="Verdana" w:hAnsi="Verdana"/>
                <w:sz w:val="20"/>
                <w:szCs w:val="20"/>
              </w:rPr>
              <w:t>Reception</w:t>
            </w:r>
          </w:p>
        </w:tc>
        <w:tc>
          <w:tcPr>
            <w:tcW w:w="808" w:type="dxa"/>
          </w:tcPr>
          <w:p w14:paraId="007ECDF9"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21</w:t>
            </w:r>
          </w:p>
        </w:tc>
        <w:tc>
          <w:tcPr>
            <w:tcW w:w="808" w:type="dxa"/>
          </w:tcPr>
          <w:p w14:paraId="1BB06C14"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27</w:t>
            </w:r>
          </w:p>
        </w:tc>
        <w:tc>
          <w:tcPr>
            <w:tcW w:w="808" w:type="dxa"/>
          </w:tcPr>
          <w:p w14:paraId="5A2EEB98"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26</w:t>
            </w:r>
          </w:p>
        </w:tc>
        <w:tc>
          <w:tcPr>
            <w:tcW w:w="808" w:type="dxa"/>
          </w:tcPr>
          <w:p w14:paraId="551111A1"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17</w:t>
            </w:r>
          </w:p>
        </w:tc>
        <w:tc>
          <w:tcPr>
            <w:tcW w:w="808" w:type="dxa"/>
          </w:tcPr>
          <w:p w14:paraId="0ADE22C3"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20</w:t>
            </w:r>
          </w:p>
        </w:tc>
        <w:tc>
          <w:tcPr>
            <w:tcW w:w="808" w:type="dxa"/>
          </w:tcPr>
          <w:p w14:paraId="06E83B15"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22</w:t>
            </w:r>
          </w:p>
        </w:tc>
        <w:tc>
          <w:tcPr>
            <w:tcW w:w="808" w:type="dxa"/>
          </w:tcPr>
          <w:p w14:paraId="162F3680"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r>
      <w:tr w:rsidR="00A13579" w14:paraId="785ECA77" w14:textId="77777777" w:rsidTr="00A13579">
        <w:tc>
          <w:tcPr>
            <w:tcW w:w="3133" w:type="dxa"/>
          </w:tcPr>
          <w:p w14:paraId="41B1E4C4" w14:textId="77777777" w:rsidR="00A13579" w:rsidRPr="00A13579" w:rsidRDefault="00A13579" w:rsidP="005D0616">
            <w:pPr>
              <w:tabs>
                <w:tab w:val="left" w:pos="2340"/>
                <w:tab w:val="left" w:pos="2970"/>
                <w:tab w:val="left" w:pos="4680"/>
                <w:tab w:val="left" w:pos="5760"/>
                <w:tab w:val="left" w:pos="6840"/>
                <w:tab w:val="left" w:pos="7740"/>
              </w:tabs>
              <w:rPr>
                <w:rFonts w:ascii="Verdana" w:hAnsi="Verdana"/>
                <w:sz w:val="20"/>
                <w:szCs w:val="20"/>
              </w:rPr>
            </w:pPr>
            <w:r w:rsidRPr="00A13579">
              <w:rPr>
                <w:rFonts w:ascii="Verdana" w:hAnsi="Verdana"/>
                <w:sz w:val="20"/>
                <w:szCs w:val="20"/>
              </w:rPr>
              <w:t>Year 1</w:t>
            </w:r>
          </w:p>
        </w:tc>
        <w:tc>
          <w:tcPr>
            <w:tcW w:w="808" w:type="dxa"/>
          </w:tcPr>
          <w:p w14:paraId="60A21C7A"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24</w:t>
            </w:r>
          </w:p>
        </w:tc>
        <w:tc>
          <w:tcPr>
            <w:tcW w:w="808" w:type="dxa"/>
          </w:tcPr>
          <w:p w14:paraId="462B5607"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25</w:t>
            </w:r>
          </w:p>
        </w:tc>
        <w:tc>
          <w:tcPr>
            <w:tcW w:w="808" w:type="dxa"/>
          </w:tcPr>
          <w:p w14:paraId="07901EFE"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31</w:t>
            </w:r>
          </w:p>
        </w:tc>
        <w:tc>
          <w:tcPr>
            <w:tcW w:w="808" w:type="dxa"/>
          </w:tcPr>
          <w:p w14:paraId="3F019E96"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29</w:t>
            </w:r>
          </w:p>
        </w:tc>
        <w:tc>
          <w:tcPr>
            <w:tcW w:w="808" w:type="dxa"/>
          </w:tcPr>
          <w:p w14:paraId="3C2DAFB1"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18</w:t>
            </w:r>
          </w:p>
        </w:tc>
        <w:tc>
          <w:tcPr>
            <w:tcW w:w="808" w:type="dxa"/>
          </w:tcPr>
          <w:p w14:paraId="3FB9F2EA"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17</w:t>
            </w:r>
          </w:p>
        </w:tc>
        <w:tc>
          <w:tcPr>
            <w:tcW w:w="808" w:type="dxa"/>
          </w:tcPr>
          <w:p w14:paraId="5BA8DE23"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r>
      <w:tr w:rsidR="00A13579" w14:paraId="76E6EDFC" w14:textId="77777777" w:rsidTr="00A13579">
        <w:tc>
          <w:tcPr>
            <w:tcW w:w="3133" w:type="dxa"/>
          </w:tcPr>
          <w:p w14:paraId="678A2AB1" w14:textId="77777777" w:rsidR="00A13579" w:rsidRPr="00A13579" w:rsidRDefault="00A13579" w:rsidP="005D0616">
            <w:pPr>
              <w:tabs>
                <w:tab w:val="left" w:pos="2340"/>
                <w:tab w:val="left" w:pos="2970"/>
                <w:tab w:val="left" w:pos="4680"/>
                <w:tab w:val="left" w:pos="5760"/>
                <w:tab w:val="left" w:pos="6840"/>
                <w:tab w:val="left" w:pos="7740"/>
              </w:tabs>
              <w:rPr>
                <w:rFonts w:ascii="Verdana" w:hAnsi="Verdana"/>
                <w:sz w:val="20"/>
                <w:szCs w:val="20"/>
              </w:rPr>
            </w:pPr>
            <w:r w:rsidRPr="00A13579">
              <w:rPr>
                <w:rFonts w:ascii="Verdana" w:hAnsi="Verdana"/>
                <w:sz w:val="20"/>
                <w:szCs w:val="20"/>
              </w:rPr>
              <w:t>Year 2</w:t>
            </w:r>
          </w:p>
        </w:tc>
        <w:tc>
          <w:tcPr>
            <w:tcW w:w="808" w:type="dxa"/>
          </w:tcPr>
          <w:p w14:paraId="3A94C50F"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27</w:t>
            </w:r>
          </w:p>
        </w:tc>
        <w:tc>
          <w:tcPr>
            <w:tcW w:w="808" w:type="dxa"/>
          </w:tcPr>
          <w:p w14:paraId="7858947B"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29</w:t>
            </w:r>
          </w:p>
        </w:tc>
        <w:tc>
          <w:tcPr>
            <w:tcW w:w="808" w:type="dxa"/>
          </w:tcPr>
          <w:p w14:paraId="7945302F"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29</w:t>
            </w:r>
          </w:p>
        </w:tc>
        <w:tc>
          <w:tcPr>
            <w:tcW w:w="808" w:type="dxa"/>
          </w:tcPr>
          <w:p w14:paraId="6E5684DD"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30</w:t>
            </w:r>
          </w:p>
        </w:tc>
        <w:tc>
          <w:tcPr>
            <w:tcW w:w="808" w:type="dxa"/>
          </w:tcPr>
          <w:p w14:paraId="083413FD"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26</w:t>
            </w:r>
          </w:p>
        </w:tc>
        <w:tc>
          <w:tcPr>
            <w:tcW w:w="808" w:type="dxa"/>
          </w:tcPr>
          <w:p w14:paraId="50EF9492"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19</w:t>
            </w:r>
          </w:p>
        </w:tc>
        <w:tc>
          <w:tcPr>
            <w:tcW w:w="808" w:type="dxa"/>
          </w:tcPr>
          <w:p w14:paraId="12237FB5"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r>
      <w:tr w:rsidR="00A13579" w14:paraId="5A747AEE" w14:textId="77777777" w:rsidTr="00A13579">
        <w:tc>
          <w:tcPr>
            <w:tcW w:w="3133" w:type="dxa"/>
          </w:tcPr>
          <w:p w14:paraId="1444D556" w14:textId="77777777" w:rsidR="00A13579" w:rsidRPr="00A13579" w:rsidRDefault="00A13579" w:rsidP="005D0616">
            <w:pPr>
              <w:tabs>
                <w:tab w:val="left" w:pos="2340"/>
                <w:tab w:val="left" w:pos="2970"/>
                <w:tab w:val="left" w:pos="4680"/>
                <w:tab w:val="left" w:pos="5760"/>
                <w:tab w:val="left" w:pos="6840"/>
                <w:tab w:val="left" w:pos="7740"/>
              </w:tabs>
              <w:rPr>
                <w:rFonts w:ascii="Verdana" w:hAnsi="Verdana"/>
                <w:sz w:val="20"/>
                <w:szCs w:val="20"/>
              </w:rPr>
            </w:pPr>
            <w:r w:rsidRPr="00A13579">
              <w:rPr>
                <w:rFonts w:ascii="Verdana" w:hAnsi="Verdana"/>
                <w:sz w:val="20"/>
                <w:szCs w:val="20"/>
              </w:rPr>
              <w:t>Year 3</w:t>
            </w:r>
          </w:p>
        </w:tc>
        <w:tc>
          <w:tcPr>
            <w:tcW w:w="808" w:type="dxa"/>
          </w:tcPr>
          <w:p w14:paraId="2FB8F03A"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24</w:t>
            </w:r>
          </w:p>
        </w:tc>
        <w:tc>
          <w:tcPr>
            <w:tcW w:w="808" w:type="dxa"/>
          </w:tcPr>
          <w:p w14:paraId="64E4AC72"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26</w:t>
            </w:r>
          </w:p>
        </w:tc>
        <w:tc>
          <w:tcPr>
            <w:tcW w:w="808" w:type="dxa"/>
          </w:tcPr>
          <w:p w14:paraId="33B88747"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30</w:t>
            </w:r>
          </w:p>
        </w:tc>
        <w:tc>
          <w:tcPr>
            <w:tcW w:w="808" w:type="dxa"/>
          </w:tcPr>
          <w:p w14:paraId="492A7DEB"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34</w:t>
            </w:r>
          </w:p>
        </w:tc>
        <w:tc>
          <w:tcPr>
            <w:tcW w:w="808" w:type="dxa"/>
          </w:tcPr>
          <w:p w14:paraId="7E2D7303"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27</w:t>
            </w:r>
          </w:p>
        </w:tc>
        <w:tc>
          <w:tcPr>
            <w:tcW w:w="808" w:type="dxa"/>
          </w:tcPr>
          <w:p w14:paraId="30A247B5"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27</w:t>
            </w:r>
          </w:p>
        </w:tc>
        <w:tc>
          <w:tcPr>
            <w:tcW w:w="808" w:type="dxa"/>
          </w:tcPr>
          <w:p w14:paraId="5CA5A9EB"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r>
      <w:tr w:rsidR="00A13579" w14:paraId="1887E75E" w14:textId="77777777" w:rsidTr="00A13579">
        <w:tc>
          <w:tcPr>
            <w:tcW w:w="3133" w:type="dxa"/>
          </w:tcPr>
          <w:p w14:paraId="419CDF24" w14:textId="77777777" w:rsidR="00A13579" w:rsidRPr="00A13579" w:rsidRDefault="00A13579" w:rsidP="005D0616">
            <w:pPr>
              <w:tabs>
                <w:tab w:val="left" w:pos="2340"/>
                <w:tab w:val="left" w:pos="2970"/>
                <w:tab w:val="left" w:pos="4680"/>
                <w:tab w:val="left" w:pos="5760"/>
                <w:tab w:val="left" w:pos="6840"/>
                <w:tab w:val="left" w:pos="7740"/>
              </w:tabs>
              <w:rPr>
                <w:rFonts w:ascii="Verdana" w:hAnsi="Verdana"/>
                <w:sz w:val="20"/>
                <w:szCs w:val="20"/>
              </w:rPr>
            </w:pPr>
            <w:r w:rsidRPr="00A13579">
              <w:rPr>
                <w:rFonts w:ascii="Verdana" w:hAnsi="Verdana"/>
                <w:sz w:val="20"/>
                <w:szCs w:val="20"/>
              </w:rPr>
              <w:t>Year 4</w:t>
            </w:r>
          </w:p>
        </w:tc>
        <w:tc>
          <w:tcPr>
            <w:tcW w:w="808" w:type="dxa"/>
          </w:tcPr>
          <w:p w14:paraId="3A294A62"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29</w:t>
            </w:r>
          </w:p>
        </w:tc>
        <w:tc>
          <w:tcPr>
            <w:tcW w:w="808" w:type="dxa"/>
          </w:tcPr>
          <w:p w14:paraId="5D17776D"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31</w:t>
            </w:r>
          </w:p>
        </w:tc>
        <w:tc>
          <w:tcPr>
            <w:tcW w:w="808" w:type="dxa"/>
          </w:tcPr>
          <w:p w14:paraId="684D8B07"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21</w:t>
            </w:r>
          </w:p>
        </w:tc>
        <w:tc>
          <w:tcPr>
            <w:tcW w:w="808" w:type="dxa"/>
          </w:tcPr>
          <w:p w14:paraId="01DB841B"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32</w:t>
            </w:r>
          </w:p>
        </w:tc>
        <w:tc>
          <w:tcPr>
            <w:tcW w:w="808" w:type="dxa"/>
          </w:tcPr>
          <w:p w14:paraId="5D67BD40"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31</w:t>
            </w:r>
          </w:p>
        </w:tc>
        <w:tc>
          <w:tcPr>
            <w:tcW w:w="808" w:type="dxa"/>
          </w:tcPr>
          <w:p w14:paraId="6FD417FE"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30</w:t>
            </w:r>
          </w:p>
        </w:tc>
        <w:tc>
          <w:tcPr>
            <w:tcW w:w="808" w:type="dxa"/>
          </w:tcPr>
          <w:p w14:paraId="36A950A7"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r>
      <w:tr w:rsidR="00A13579" w14:paraId="71A28226" w14:textId="77777777" w:rsidTr="00A13579">
        <w:tc>
          <w:tcPr>
            <w:tcW w:w="3133" w:type="dxa"/>
          </w:tcPr>
          <w:p w14:paraId="30C3CCAD" w14:textId="77777777" w:rsidR="00A13579" w:rsidRPr="00A13579" w:rsidRDefault="00A13579" w:rsidP="005D0616">
            <w:pPr>
              <w:tabs>
                <w:tab w:val="left" w:pos="2340"/>
                <w:tab w:val="left" w:pos="2970"/>
                <w:tab w:val="left" w:pos="4680"/>
                <w:tab w:val="left" w:pos="5760"/>
                <w:tab w:val="left" w:pos="6840"/>
                <w:tab w:val="left" w:pos="7740"/>
              </w:tabs>
              <w:rPr>
                <w:rFonts w:ascii="Verdana" w:hAnsi="Verdana"/>
                <w:sz w:val="20"/>
                <w:szCs w:val="20"/>
              </w:rPr>
            </w:pPr>
            <w:r w:rsidRPr="00A13579">
              <w:rPr>
                <w:rFonts w:ascii="Verdana" w:hAnsi="Verdana"/>
                <w:sz w:val="20"/>
                <w:szCs w:val="20"/>
              </w:rPr>
              <w:t>Year 5</w:t>
            </w:r>
          </w:p>
        </w:tc>
        <w:tc>
          <w:tcPr>
            <w:tcW w:w="808" w:type="dxa"/>
          </w:tcPr>
          <w:p w14:paraId="628FE648"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29</w:t>
            </w:r>
          </w:p>
        </w:tc>
        <w:tc>
          <w:tcPr>
            <w:tcW w:w="808" w:type="dxa"/>
          </w:tcPr>
          <w:p w14:paraId="45824567"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29</w:t>
            </w:r>
          </w:p>
        </w:tc>
        <w:tc>
          <w:tcPr>
            <w:tcW w:w="808" w:type="dxa"/>
          </w:tcPr>
          <w:p w14:paraId="31AD53D0"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31</w:t>
            </w:r>
          </w:p>
        </w:tc>
        <w:tc>
          <w:tcPr>
            <w:tcW w:w="808" w:type="dxa"/>
          </w:tcPr>
          <w:p w14:paraId="617532C5"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27</w:t>
            </w:r>
          </w:p>
        </w:tc>
        <w:tc>
          <w:tcPr>
            <w:tcW w:w="808" w:type="dxa"/>
          </w:tcPr>
          <w:p w14:paraId="68299218"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35</w:t>
            </w:r>
          </w:p>
        </w:tc>
        <w:tc>
          <w:tcPr>
            <w:tcW w:w="808" w:type="dxa"/>
          </w:tcPr>
          <w:p w14:paraId="1DD69D74"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30</w:t>
            </w:r>
          </w:p>
        </w:tc>
        <w:tc>
          <w:tcPr>
            <w:tcW w:w="808" w:type="dxa"/>
          </w:tcPr>
          <w:p w14:paraId="4D6332D9"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r>
      <w:tr w:rsidR="00A13579" w14:paraId="46049C80" w14:textId="77777777" w:rsidTr="00A13579">
        <w:tc>
          <w:tcPr>
            <w:tcW w:w="3133" w:type="dxa"/>
          </w:tcPr>
          <w:p w14:paraId="0267EB69" w14:textId="77777777" w:rsidR="00A13579" w:rsidRPr="00A13579" w:rsidRDefault="00A13579" w:rsidP="005D0616">
            <w:pPr>
              <w:tabs>
                <w:tab w:val="left" w:pos="2340"/>
                <w:tab w:val="left" w:pos="2970"/>
                <w:tab w:val="left" w:pos="4680"/>
                <w:tab w:val="left" w:pos="5760"/>
                <w:tab w:val="left" w:pos="6840"/>
                <w:tab w:val="left" w:pos="7740"/>
              </w:tabs>
              <w:rPr>
                <w:rFonts w:ascii="Verdana" w:hAnsi="Verdana"/>
                <w:sz w:val="20"/>
                <w:szCs w:val="20"/>
              </w:rPr>
            </w:pPr>
            <w:r w:rsidRPr="00A13579">
              <w:rPr>
                <w:rFonts w:ascii="Verdana" w:hAnsi="Verdana"/>
                <w:sz w:val="20"/>
                <w:szCs w:val="20"/>
              </w:rPr>
              <w:t>Year 6</w:t>
            </w:r>
          </w:p>
        </w:tc>
        <w:tc>
          <w:tcPr>
            <w:tcW w:w="808" w:type="dxa"/>
          </w:tcPr>
          <w:p w14:paraId="67BEDB81"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21</w:t>
            </w:r>
          </w:p>
        </w:tc>
        <w:tc>
          <w:tcPr>
            <w:tcW w:w="808" w:type="dxa"/>
          </w:tcPr>
          <w:p w14:paraId="1FF7E532"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28</w:t>
            </w:r>
          </w:p>
        </w:tc>
        <w:tc>
          <w:tcPr>
            <w:tcW w:w="808" w:type="dxa"/>
          </w:tcPr>
          <w:p w14:paraId="042066EA"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27</w:t>
            </w:r>
          </w:p>
        </w:tc>
        <w:tc>
          <w:tcPr>
            <w:tcW w:w="808" w:type="dxa"/>
          </w:tcPr>
          <w:p w14:paraId="6A18D7E0"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30</w:t>
            </w:r>
          </w:p>
        </w:tc>
        <w:tc>
          <w:tcPr>
            <w:tcW w:w="808" w:type="dxa"/>
          </w:tcPr>
          <w:p w14:paraId="561EA768"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22</w:t>
            </w:r>
          </w:p>
        </w:tc>
        <w:tc>
          <w:tcPr>
            <w:tcW w:w="808" w:type="dxa"/>
          </w:tcPr>
          <w:p w14:paraId="7109245C"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34</w:t>
            </w:r>
          </w:p>
        </w:tc>
        <w:tc>
          <w:tcPr>
            <w:tcW w:w="808" w:type="dxa"/>
          </w:tcPr>
          <w:p w14:paraId="06C4C6A0"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r>
      <w:tr w:rsidR="00A13579" w14:paraId="7CCE2BF1" w14:textId="77777777" w:rsidTr="00A13579">
        <w:tc>
          <w:tcPr>
            <w:tcW w:w="3133" w:type="dxa"/>
          </w:tcPr>
          <w:p w14:paraId="39F4B311" w14:textId="77777777" w:rsidR="00A13579" w:rsidRPr="00A13579" w:rsidRDefault="00A13579" w:rsidP="005D0616">
            <w:pPr>
              <w:tabs>
                <w:tab w:val="left" w:pos="2340"/>
                <w:tab w:val="left" w:pos="2970"/>
                <w:tab w:val="left" w:pos="4680"/>
                <w:tab w:val="left" w:pos="5760"/>
                <w:tab w:val="left" w:pos="6840"/>
                <w:tab w:val="left" w:pos="7740"/>
              </w:tabs>
              <w:rPr>
                <w:rFonts w:ascii="Verdana" w:hAnsi="Verdana"/>
                <w:sz w:val="20"/>
                <w:szCs w:val="20"/>
              </w:rPr>
            </w:pPr>
            <w:r w:rsidRPr="00A13579">
              <w:rPr>
                <w:rFonts w:ascii="Verdana" w:hAnsi="Verdana"/>
                <w:sz w:val="20"/>
                <w:szCs w:val="20"/>
              </w:rPr>
              <w:t>Year 7</w:t>
            </w:r>
          </w:p>
        </w:tc>
        <w:tc>
          <w:tcPr>
            <w:tcW w:w="808" w:type="dxa"/>
          </w:tcPr>
          <w:p w14:paraId="7B866179"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22</w:t>
            </w:r>
          </w:p>
        </w:tc>
        <w:tc>
          <w:tcPr>
            <w:tcW w:w="808" w:type="dxa"/>
          </w:tcPr>
          <w:p w14:paraId="6D56580A"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22</w:t>
            </w:r>
          </w:p>
        </w:tc>
        <w:tc>
          <w:tcPr>
            <w:tcW w:w="808" w:type="dxa"/>
          </w:tcPr>
          <w:p w14:paraId="247C65DB"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29</w:t>
            </w:r>
          </w:p>
        </w:tc>
        <w:tc>
          <w:tcPr>
            <w:tcW w:w="808" w:type="dxa"/>
          </w:tcPr>
          <w:p w14:paraId="535C3D87"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27</w:t>
            </w:r>
          </w:p>
        </w:tc>
        <w:tc>
          <w:tcPr>
            <w:tcW w:w="808" w:type="dxa"/>
          </w:tcPr>
          <w:p w14:paraId="14B13C03"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0</w:t>
            </w:r>
          </w:p>
        </w:tc>
        <w:tc>
          <w:tcPr>
            <w:tcW w:w="808" w:type="dxa"/>
          </w:tcPr>
          <w:p w14:paraId="6E57FC01"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0</w:t>
            </w:r>
          </w:p>
        </w:tc>
        <w:tc>
          <w:tcPr>
            <w:tcW w:w="808" w:type="dxa"/>
          </w:tcPr>
          <w:p w14:paraId="406BA60E"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r>
      <w:tr w:rsidR="00A13579" w14:paraId="3AAB2C5F" w14:textId="77777777" w:rsidTr="00A13579">
        <w:tc>
          <w:tcPr>
            <w:tcW w:w="3133" w:type="dxa"/>
          </w:tcPr>
          <w:p w14:paraId="0C78B9FC" w14:textId="77777777" w:rsidR="00A13579" w:rsidRPr="00A13579" w:rsidRDefault="00A13579" w:rsidP="005D0616">
            <w:pPr>
              <w:tabs>
                <w:tab w:val="left" w:pos="2340"/>
                <w:tab w:val="left" w:pos="2970"/>
                <w:tab w:val="left" w:pos="4680"/>
                <w:tab w:val="left" w:pos="5760"/>
                <w:tab w:val="left" w:pos="6840"/>
                <w:tab w:val="left" w:pos="7740"/>
              </w:tabs>
              <w:rPr>
                <w:rFonts w:ascii="Verdana" w:hAnsi="Verdana"/>
                <w:sz w:val="20"/>
                <w:szCs w:val="20"/>
              </w:rPr>
            </w:pPr>
            <w:r w:rsidRPr="00A13579">
              <w:rPr>
                <w:rFonts w:ascii="Verdana" w:hAnsi="Verdana"/>
                <w:sz w:val="20"/>
                <w:szCs w:val="20"/>
              </w:rPr>
              <w:t>Intensive English Language Programme</w:t>
            </w:r>
          </w:p>
        </w:tc>
        <w:tc>
          <w:tcPr>
            <w:tcW w:w="808" w:type="dxa"/>
          </w:tcPr>
          <w:p w14:paraId="0E83AEB9"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40</w:t>
            </w:r>
          </w:p>
        </w:tc>
        <w:tc>
          <w:tcPr>
            <w:tcW w:w="808" w:type="dxa"/>
          </w:tcPr>
          <w:p w14:paraId="6CD2AF32"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48</w:t>
            </w:r>
          </w:p>
        </w:tc>
        <w:tc>
          <w:tcPr>
            <w:tcW w:w="808" w:type="dxa"/>
          </w:tcPr>
          <w:p w14:paraId="6997EFA5"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43</w:t>
            </w:r>
          </w:p>
        </w:tc>
        <w:tc>
          <w:tcPr>
            <w:tcW w:w="808" w:type="dxa"/>
          </w:tcPr>
          <w:p w14:paraId="04D18F19"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14</w:t>
            </w:r>
          </w:p>
        </w:tc>
        <w:tc>
          <w:tcPr>
            <w:tcW w:w="808" w:type="dxa"/>
          </w:tcPr>
          <w:p w14:paraId="766B52BF"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0</w:t>
            </w:r>
          </w:p>
        </w:tc>
        <w:tc>
          <w:tcPr>
            <w:tcW w:w="808" w:type="dxa"/>
          </w:tcPr>
          <w:p w14:paraId="0E527116"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A13579">
              <w:rPr>
                <w:rFonts w:ascii="Verdana" w:hAnsi="Verdana"/>
                <w:color w:val="000000"/>
                <w:sz w:val="20"/>
                <w:szCs w:val="20"/>
              </w:rPr>
              <w:t>0</w:t>
            </w:r>
          </w:p>
        </w:tc>
        <w:tc>
          <w:tcPr>
            <w:tcW w:w="808" w:type="dxa"/>
          </w:tcPr>
          <w:p w14:paraId="0BC90AAC"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r>
      <w:tr w:rsidR="00A13579" w14:paraId="0B5EF7E9" w14:textId="77777777" w:rsidTr="00A13579">
        <w:tc>
          <w:tcPr>
            <w:tcW w:w="3133" w:type="dxa"/>
          </w:tcPr>
          <w:p w14:paraId="53D201B7" w14:textId="77777777" w:rsidR="00A13579" w:rsidRPr="00A13579" w:rsidRDefault="00A13579" w:rsidP="005D0616">
            <w:pPr>
              <w:tabs>
                <w:tab w:val="left" w:pos="2340"/>
                <w:tab w:val="left" w:pos="2970"/>
                <w:tab w:val="left" w:pos="4680"/>
                <w:tab w:val="left" w:pos="5760"/>
                <w:tab w:val="left" w:pos="6840"/>
                <w:tab w:val="left" w:pos="7740"/>
              </w:tabs>
              <w:rPr>
                <w:rFonts w:ascii="Verdana" w:hAnsi="Verdana"/>
                <w:sz w:val="20"/>
                <w:szCs w:val="20"/>
              </w:rPr>
            </w:pPr>
          </w:p>
        </w:tc>
        <w:tc>
          <w:tcPr>
            <w:tcW w:w="808" w:type="dxa"/>
          </w:tcPr>
          <w:p w14:paraId="3A98B514"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c>
          <w:tcPr>
            <w:tcW w:w="808" w:type="dxa"/>
          </w:tcPr>
          <w:p w14:paraId="0F6793D0"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c>
          <w:tcPr>
            <w:tcW w:w="808" w:type="dxa"/>
          </w:tcPr>
          <w:p w14:paraId="139E5A59"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c>
          <w:tcPr>
            <w:tcW w:w="808" w:type="dxa"/>
          </w:tcPr>
          <w:p w14:paraId="3CFCBC42"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c>
          <w:tcPr>
            <w:tcW w:w="808" w:type="dxa"/>
          </w:tcPr>
          <w:p w14:paraId="46CF0518"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c>
          <w:tcPr>
            <w:tcW w:w="808" w:type="dxa"/>
          </w:tcPr>
          <w:p w14:paraId="0F0350C0"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c>
          <w:tcPr>
            <w:tcW w:w="808" w:type="dxa"/>
          </w:tcPr>
          <w:p w14:paraId="0D3D7FDD"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r>
      <w:tr w:rsidR="00A13579" w14:paraId="00802BDD" w14:textId="77777777" w:rsidTr="00A13579">
        <w:tc>
          <w:tcPr>
            <w:tcW w:w="3133" w:type="dxa"/>
          </w:tcPr>
          <w:p w14:paraId="55596914" w14:textId="77777777" w:rsidR="00A13579" w:rsidRPr="00A13579" w:rsidRDefault="00A13579" w:rsidP="005D0616">
            <w:pPr>
              <w:pStyle w:val="Heading3"/>
              <w:rPr>
                <w:rFonts w:ascii="Verdana" w:hAnsi="Verdana"/>
                <w:sz w:val="20"/>
                <w:szCs w:val="20"/>
              </w:rPr>
            </w:pPr>
            <w:r w:rsidRPr="00A13579">
              <w:rPr>
                <w:rFonts w:ascii="Verdana" w:hAnsi="Verdana"/>
                <w:sz w:val="20"/>
                <w:szCs w:val="20"/>
              </w:rPr>
              <w:t>TOTAL February FTE</w:t>
            </w:r>
          </w:p>
        </w:tc>
        <w:tc>
          <w:tcPr>
            <w:tcW w:w="808" w:type="dxa"/>
          </w:tcPr>
          <w:p w14:paraId="62211063"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b/>
                <w:bCs/>
                <w:color w:val="000000"/>
                <w:sz w:val="20"/>
                <w:szCs w:val="20"/>
              </w:rPr>
            </w:pPr>
            <w:r w:rsidRPr="00A13579">
              <w:rPr>
                <w:rFonts w:ascii="Verdana" w:hAnsi="Verdana"/>
                <w:b/>
                <w:bCs/>
                <w:color w:val="000000"/>
                <w:sz w:val="20"/>
                <w:szCs w:val="20"/>
              </w:rPr>
              <w:t>237</w:t>
            </w:r>
          </w:p>
        </w:tc>
        <w:tc>
          <w:tcPr>
            <w:tcW w:w="808" w:type="dxa"/>
          </w:tcPr>
          <w:p w14:paraId="297E83ED"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b/>
                <w:bCs/>
                <w:color w:val="000000"/>
                <w:sz w:val="20"/>
                <w:szCs w:val="20"/>
              </w:rPr>
            </w:pPr>
            <w:r w:rsidRPr="00A13579">
              <w:rPr>
                <w:rFonts w:ascii="Verdana" w:hAnsi="Verdana"/>
                <w:b/>
                <w:bCs/>
                <w:color w:val="000000"/>
                <w:sz w:val="20"/>
                <w:szCs w:val="20"/>
              </w:rPr>
              <w:t>265</w:t>
            </w:r>
          </w:p>
        </w:tc>
        <w:tc>
          <w:tcPr>
            <w:tcW w:w="808" w:type="dxa"/>
          </w:tcPr>
          <w:p w14:paraId="7597EC64"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b/>
                <w:bCs/>
                <w:color w:val="000000"/>
                <w:sz w:val="20"/>
                <w:szCs w:val="20"/>
              </w:rPr>
            </w:pPr>
            <w:r w:rsidRPr="00A13579">
              <w:rPr>
                <w:rFonts w:ascii="Verdana" w:hAnsi="Verdana"/>
                <w:b/>
                <w:bCs/>
                <w:color w:val="000000"/>
                <w:sz w:val="20"/>
                <w:szCs w:val="20"/>
              </w:rPr>
              <w:t>267</w:t>
            </w:r>
          </w:p>
        </w:tc>
        <w:tc>
          <w:tcPr>
            <w:tcW w:w="808" w:type="dxa"/>
          </w:tcPr>
          <w:p w14:paraId="6054BB9A"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b/>
                <w:bCs/>
                <w:color w:val="000000"/>
                <w:sz w:val="20"/>
                <w:szCs w:val="20"/>
              </w:rPr>
            </w:pPr>
            <w:r w:rsidRPr="00A13579">
              <w:rPr>
                <w:rFonts w:ascii="Verdana" w:hAnsi="Verdana"/>
                <w:b/>
                <w:bCs/>
                <w:color w:val="000000"/>
                <w:sz w:val="20"/>
                <w:szCs w:val="20"/>
              </w:rPr>
              <w:t>240</w:t>
            </w:r>
          </w:p>
        </w:tc>
        <w:tc>
          <w:tcPr>
            <w:tcW w:w="808" w:type="dxa"/>
          </w:tcPr>
          <w:p w14:paraId="2DADE5C7"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b/>
                <w:bCs/>
                <w:color w:val="000000"/>
                <w:sz w:val="20"/>
                <w:szCs w:val="20"/>
              </w:rPr>
            </w:pPr>
            <w:r w:rsidRPr="00A13579">
              <w:rPr>
                <w:rFonts w:ascii="Verdana" w:hAnsi="Verdana"/>
                <w:b/>
                <w:bCs/>
                <w:color w:val="000000"/>
                <w:sz w:val="20"/>
                <w:szCs w:val="20"/>
              </w:rPr>
              <w:t>179</w:t>
            </w:r>
          </w:p>
        </w:tc>
        <w:tc>
          <w:tcPr>
            <w:tcW w:w="808" w:type="dxa"/>
          </w:tcPr>
          <w:p w14:paraId="0354CD2D"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b/>
                <w:bCs/>
                <w:color w:val="000000"/>
                <w:sz w:val="20"/>
                <w:szCs w:val="20"/>
              </w:rPr>
            </w:pPr>
            <w:r w:rsidRPr="00A13579">
              <w:rPr>
                <w:rFonts w:ascii="Verdana" w:hAnsi="Verdana"/>
                <w:b/>
                <w:bCs/>
                <w:color w:val="000000"/>
                <w:sz w:val="20"/>
                <w:szCs w:val="20"/>
              </w:rPr>
              <w:t>180</w:t>
            </w:r>
          </w:p>
        </w:tc>
        <w:tc>
          <w:tcPr>
            <w:tcW w:w="808" w:type="dxa"/>
          </w:tcPr>
          <w:p w14:paraId="674FEE91"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b/>
                <w:bCs/>
                <w:color w:val="000000"/>
                <w:sz w:val="20"/>
                <w:szCs w:val="20"/>
              </w:rPr>
            </w:pPr>
          </w:p>
        </w:tc>
      </w:tr>
      <w:tr w:rsidR="00A13579" w14:paraId="4CBB0274" w14:textId="77777777" w:rsidTr="00A13579">
        <w:tc>
          <w:tcPr>
            <w:tcW w:w="3133" w:type="dxa"/>
          </w:tcPr>
          <w:p w14:paraId="501F7914" w14:textId="77777777" w:rsidR="00A13579" w:rsidRPr="00A13579" w:rsidRDefault="00A13579" w:rsidP="005D0616">
            <w:pPr>
              <w:tabs>
                <w:tab w:val="left" w:pos="2340"/>
                <w:tab w:val="left" w:pos="2970"/>
                <w:tab w:val="left" w:pos="4680"/>
                <w:tab w:val="left" w:pos="5760"/>
                <w:tab w:val="left" w:pos="6840"/>
                <w:tab w:val="left" w:pos="7740"/>
              </w:tabs>
              <w:rPr>
                <w:rFonts w:ascii="Verdana" w:hAnsi="Verdana"/>
                <w:sz w:val="20"/>
                <w:szCs w:val="20"/>
              </w:rPr>
            </w:pPr>
          </w:p>
        </w:tc>
        <w:tc>
          <w:tcPr>
            <w:tcW w:w="808" w:type="dxa"/>
          </w:tcPr>
          <w:p w14:paraId="6274CC28"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c>
          <w:tcPr>
            <w:tcW w:w="808" w:type="dxa"/>
          </w:tcPr>
          <w:p w14:paraId="35C9024F"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c>
          <w:tcPr>
            <w:tcW w:w="808" w:type="dxa"/>
          </w:tcPr>
          <w:p w14:paraId="7B6A5A20"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c>
          <w:tcPr>
            <w:tcW w:w="808" w:type="dxa"/>
          </w:tcPr>
          <w:p w14:paraId="3A107E21"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c>
          <w:tcPr>
            <w:tcW w:w="808" w:type="dxa"/>
          </w:tcPr>
          <w:p w14:paraId="25C37F3F"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c>
          <w:tcPr>
            <w:tcW w:w="808" w:type="dxa"/>
          </w:tcPr>
          <w:p w14:paraId="57F563C2"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c>
          <w:tcPr>
            <w:tcW w:w="808" w:type="dxa"/>
          </w:tcPr>
          <w:p w14:paraId="7C00FB70"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r>
      <w:tr w:rsidR="00A13579" w14:paraId="30071822" w14:textId="77777777" w:rsidTr="00A13579">
        <w:tc>
          <w:tcPr>
            <w:tcW w:w="3133" w:type="dxa"/>
          </w:tcPr>
          <w:p w14:paraId="3D5A0544" w14:textId="77777777" w:rsidR="00A13579" w:rsidRPr="006F47E1" w:rsidRDefault="00A13579" w:rsidP="005D0616">
            <w:pPr>
              <w:tabs>
                <w:tab w:val="left" w:pos="2340"/>
                <w:tab w:val="left" w:pos="2970"/>
                <w:tab w:val="left" w:pos="4680"/>
                <w:tab w:val="left" w:pos="5760"/>
                <w:tab w:val="left" w:pos="6840"/>
                <w:tab w:val="left" w:pos="7740"/>
              </w:tabs>
              <w:rPr>
                <w:rFonts w:ascii="Verdana" w:hAnsi="Verdana"/>
                <w:sz w:val="20"/>
                <w:szCs w:val="20"/>
              </w:rPr>
            </w:pPr>
            <w:r w:rsidRPr="006F47E1">
              <w:rPr>
                <w:rFonts w:ascii="Verdana" w:hAnsi="Verdana"/>
                <w:sz w:val="20"/>
                <w:szCs w:val="20"/>
              </w:rPr>
              <w:t>School Card (Persons)</w:t>
            </w:r>
          </w:p>
        </w:tc>
        <w:tc>
          <w:tcPr>
            <w:tcW w:w="808" w:type="dxa"/>
          </w:tcPr>
          <w:p w14:paraId="4188D579" w14:textId="77777777" w:rsidR="00A13579" w:rsidRPr="006F47E1"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6F47E1">
              <w:rPr>
                <w:rFonts w:ascii="Verdana" w:hAnsi="Verdana"/>
                <w:color w:val="000000"/>
                <w:sz w:val="20"/>
                <w:szCs w:val="20"/>
              </w:rPr>
              <w:t>48</w:t>
            </w:r>
          </w:p>
        </w:tc>
        <w:tc>
          <w:tcPr>
            <w:tcW w:w="808" w:type="dxa"/>
          </w:tcPr>
          <w:p w14:paraId="39725FA5" w14:textId="77777777" w:rsidR="00A13579" w:rsidRPr="006F47E1"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6F47E1">
              <w:rPr>
                <w:rFonts w:ascii="Verdana" w:hAnsi="Verdana"/>
                <w:color w:val="000000"/>
                <w:sz w:val="20"/>
                <w:szCs w:val="20"/>
              </w:rPr>
              <w:t>36</w:t>
            </w:r>
          </w:p>
        </w:tc>
        <w:tc>
          <w:tcPr>
            <w:tcW w:w="808" w:type="dxa"/>
          </w:tcPr>
          <w:p w14:paraId="73CC0ADD" w14:textId="0E36ED2D" w:rsidR="00A13579" w:rsidRPr="006F47E1" w:rsidRDefault="001415EA"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6F47E1">
              <w:rPr>
                <w:rFonts w:ascii="Verdana" w:hAnsi="Verdana"/>
                <w:color w:val="000000"/>
                <w:sz w:val="20"/>
                <w:szCs w:val="20"/>
              </w:rPr>
              <w:t>46</w:t>
            </w:r>
          </w:p>
        </w:tc>
        <w:tc>
          <w:tcPr>
            <w:tcW w:w="808" w:type="dxa"/>
          </w:tcPr>
          <w:p w14:paraId="75C9BCE3" w14:textId="78127717" w:rsidR="00A13579" w:rsidRPr="006F47E1" w:rsidRDefault="001415EA"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6F47E1">
              <w:rPr>
                <w:rFonts w:ascii="Verdana" w:hAnsi="Verdana"/>
                <w:color w:val="000000"/>
                <w:sz w:val="20"/>
                <w:szCs w:val="20"/>
              </w:rPr>
              <w:t>42</w:t>
            </w:r>
          </w:p>
        </w:tc>
        <w:tc>
          <w:tcPr>
            <w:tcW w:w="808" w:type="dxa"/>
          </w:tcPr>
          <w:p w14:paraId="5760535D" w14:textId="12F791F9" w:rsidR="00A13579" w:rsidRPr="006F47E1" w:rsidRDefault="001415EA"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6F47E1">
              <w:rPr>
                <w:rFonts w:ascii="Verdana" w:hAnsi="Verdana"/>
                <w:color w:val="000000"/>
                <w:sz w:val="20"/>
                <w:szCs w:val="20"/>
              </w:rPr>
              <w:t>28</w:t>
            </w:r>
          </w:p>
        </w:tc>
        <w:tc>
          <w:tcPr>
            <w:tcW w:w="808" w:type="dxa"/>
          </w:tcPr>
          <w:p w14:paraId="256AFD37" w14:textId="4599EBB3" w:rsidR="00A13579" w:rsidRPr="006F47E1" w:rsidRDefault="001415EA"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6F47E1">
              <w:rPr>
                <w:rFonts w:ascii="Verdana" w:hAnsi="Verdana"/>
                <w:color w:val="000000"/>
                <w:sz w:val="20"/>
                <w:szCs w:val="20"/>
              </w:rPr>
              <w:t>28</w:t>
            </w:r>
          </w:p>
        </w:tc>
        <w:tc>
          <w:tcPr>
            <w:tcW w:w="808" w:type="dxa"/>
          </w:tcPr>
          <w:p w14:paraId="1480E613"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r>
      <w:tr w:rsidR="00A13579" w14:paraId="40CDFE12" w14:textId="77777777" w:rsidTr="00A13579">
        <w:tc>
          <w:tcPr>
            <w:tcW w:w="3133" w:type="dxa"/>
          </w:tcPr>
          <w:p w14:paraId="1B3590CB" w14:textId="77777777" w:rsidR="00A13579" w:rsidRPr="006F47E1" w:rsidRDefault="00A13579" w:rsidP="005D0616">
            <w:pPr>
              <w:tabs>
                <w:tab w:val="left" w:pos="2340"/>
                <w:tab w:val="left" w:pos="2970"/>
                <w:tab w:val="left" w:pos="4680"/>
                <w:tab w:val="left" w:pos="5760"/>
                <w:tab w:val="left" w:pos="6840"/>
                <w:tab w:val="left" w:pos="7740"/>
              </w:tabs>
              <w:rPr>
                <w:rFonts w:ascii="Verdana" w:hAnsi="Verdana"/>
                <w:sz w:val="20"/>
                <w:szCs w:val="20"/>
              </w:rPr>
            </w:pPr>
            <w:r w:rsidRPr="006F47E1">
              <w:rPr>
                <w:rFonts w:ascii="Verdana" w:hAnsi="Verdana"/>
                <w:sz w:val="20"/>
                <w:szCs w:val="20"/>
              </w:rPr>
              <w:t>NESB Total (Persons)</w:t>
            </w:r>
          </w:p>
        </w:tc>
        <w:tc>
          <w:tcPr>
            <w:tcW w:w="808" w:type="dxa"/>
          </w:tcPr>
          <w:p w14:paraId="71007750" w14:textId="77777777" w:rsidR="00A13579" w:rsidRPr="006F47E1"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c>
          <w:tcPr>
            <w:tcW w:w="808" w:type="dxa"/>
          </w:tcPr>
          <w:p w14:paraId="39EE216A" w14:textId="77777777" w:rsidR="00A13579" w:rsidRPr="006F47E1"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c>
          <w:tcPr>
            <w:tcW w:w="808" w:type="dxa"/>
          </w:tcPr>
          <w:p w14:paraId="7F84A1F7" w14:textId="77777777" w:rsidR="00A13579" w:rsidRPr="006F47E1"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6F47E1">
              <w:rPr>
                <w:rFonts w:ascii="Verdana" w:hAnsi="Verdana"/>
                <w:color w:val="000000"/>
                <w:sz w:val="20"/>
                <w:szCs w:val="20"/>
              </w:rPr>
              <w:t>121</w:t>
            </w:r>
          </w:p>
        </w:tc>
        <w:tc>
          <w:tcPr>
            <w:tcW w:w="808" w:type="dxa"/>
          </w:tcPr>
          <w:p w14:paraId="1E46855B" w14:textId="77777777" w:rsidR="00A13579" w:rsidRPr="006F47E1"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c>
          <w:tcPr>
            <w:tcW w:w="808" w:type="dxa"/>
          </w:tcPr>
          <w:p w14:paraId="1276BB05" w14:textId="77777777" w:rsidR="00A13579" w:rsidRPr="006F47E1"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c>
          <w:tcPr>
            <w:tcW w:w="808" w:type="dxa"/>
          </w:tcPr>
          <w:p w14:paraId="6FF162D0" w14:textId="78196518" w:rsidR="00A13579" w:rsidRPr="006F47E1" w:rsidRDefault="001415EA"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6F47E1">
              <w:rPr>
                <w:rFonts w:ascii="Verdana" w:hAnsi="Verdana"/>
                <w:color w:val="000000"/>
                <w:sz w:val="20"/>
                <w:szCs w:val="20"/>
              </w:rPr>
              <w:t>64</w:t>
            </w:r>
          </w:p>
        </w:tc>
        <w:tc>
          <w:tcPr>
            <w:tcW w:w="808" w:type="dxa"/>
          </w:tcPr>
          <w:p w14:paraId="1A68C804"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r>
      <w:tr w:rsidR="00A13579" w14:paraId="6995AEE2" w14:textId="77777777" w:rsidTr="00A13579">
        <w:tc>
          <w:tcPr>
            <w:tcW w:w="3133" w:type="dxa"/>
          </w:tcPr>
          <w:p w14:paraId="3998D05B" w14:textId="77777777" w:rsidR="00A13579" w:rsidRPr="006F47E1" w:rsidRDefault="00A13579" w:rsidP="005D0616">
            <w:pPr>
              <w:tabs>
                <w:tab w:val="left" w:pos="2340"/>
                <w:tab w:val="left" w:pos="2970"/>
                <w:tab w:val="left" w:pos="4680"/>
                <w:tab w:val="left" w:pos="5760"/>
                <w:tab w:val="left" w:pos="6840"/>
                <w:tab w:val="left" w:pos="7740"/>
              </w:tabs>
              <w:rPr>
                <w:rFonts w:ascii="Verdana" w:hAnsi="Verdana"/>
                <w:sz w:val="20"/>
                <w:szCs w:val="20"/>
              </w:rPr>
            </w:pPr>
            <w:r w:rsidRPr="006F47E1">
              <w:rPr>
                <w:rFonts w:ascii="Verdana" w:hAnsi="Verdana"/>
                <w:sz w:val="20"/>
                <w:szCs w:val="20"/>
              </w:rPr>
              <w:t>Aboriginal FTE Enrolment</w:t>
            </w:r>
          </w:p>
        </w:tc>
        <w:tc>
          <w:tcPr>
            <w:tcW w:w="808" w:type="dxa"/>
          </w:tcPr>
          <w:p w14:paraId="367E0867" w14:textId="77777777" w:rsidR="00A13579" w:rsidRPr="006F47E1"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6F47E1">
              <w:rPr>
                <w:rFonts w:ascii="Verdana" w:hAnsi="Verdana"/>
                <w:color w:val="000000"/>
                <w:sz w:val="20"/>
                <w:szCs w:val="20"/>
              </w:rPr>
              <w:t>5</w:t>
            </w:r>
          </w:p>
        </w:tc>
        <w:tc>
          <w:tcPr>
            <w:tcW w:w="808" w:type="dxa"/>
          </w:tcPr>
          <w:p w14:paraId="1C152CFD" w14:textId="77777777" w:rsidR="00A13579" w:rsidRPr="006F47E1"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6F47E1">
              <w:rPr>
                <w:rFonts w:ascii="Verdana" w:hAnsi="Verdana"/>
                <w:color w:val="000000"/>
                <w:sz w:val="20"/>
                <w:szCs w:val="20"/>
              </w:rPr>
              <w:t>4</w:t>
            </w:r>
          </w:p>
        </w:tc>
        <w:tc>
          <w:tcPr>
            <w:tcW w:w="808" w:type="dxa"/>
          </w:tcPr>
          <w:p w14:paraId="736BAA04" w14:textId="77777777" w:rsidR="00A13579" w:rsidRPr="006F47E1"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6F47E1">
              <w:rPr>
                <w:rFonts w:ascii="Verdana" w:hAnsi="Verdana"/>
                <w:color w:val="000000"/>
                <w:sz w:val="20"/>
                <w:szCs w:val="20"/>
              </w:rPr>
              <w:t>3</w:t>
            </w:r>
          </w:p>
        </w:tc>
        <w:tc>
          <w:tcPr>
            <w:tcW w:w="808" w:type="dxa"/>
          </w:tcPr>
          <w:p w14:paraId="04665FEE" w14:textId="77777777" w:rsidR="00A13579" w:rsidRPr="006F47E1"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c>
          <w:tcPr>
            <w:tcW w:w="808" w:type="dxa"/>
          </w:tcPr>
          <w:p w14:paraId="667AE654" w14:textId="01484D86" w:rsidR="00A13579" w:rsidRPr="006F47E1" w:rsidRDefault="001415EA"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6F47E1">
              <w:rPr>
                <w:rFonts w:ascii="Verdana" w:hAnsi="Verdana"/>
                <w:color w:val="000000"/>
                <w:sz w:val="20"/>
                <w:szCs w:val="20"/>
              </w:rPr>
              <w:t>5</w:t>
            </w:r>
          </w:p>
        </w:tc>
        <w:tc>
          <w:tcPr>
            <w:tcW w:w="808" w:type="dxa"/>
          </w:tcPr>
          <w:p w14:paraId="13E31F8D" w14:textId="77777777" w:rsidR="00A13579" w:rsidRPr="006F47E1" w:rsidRDefault="006954B7"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r w:rsidRPr="006F47E1">
              <w:rPr>
                <w:rFonts w:ascii="Verdana" w:hAnsi="Verdana"/>
                <w:color w:val="000000"/>
                <w:sz w:val="20"/>
                <w:szCs w:val="20"/>
              </w:rPr>
              <w:t>4</w:t>
            </w:r>
          </w:p>
        </w:tc>
        <w:tc>
          <w:tcPr>
            <w:tcW w:w="808" w:type="dxa"/>
          </w:tcPr>
          <w:p w14:paraId="0B3E2171" w14:textId="77777777" w:rsidR="00A13579" w:rsidRPr="00A13579" w:rsidRDefault="00A13579" w:rsidP="005D0616">
            <w:pPr>
              <w:tabs>
                <w:tab w:val="left" w:pos="2340"/>
                <w:tab w:val="left" w:pos="2970"/>
                <w:tab w:val="left" w:pos="4680"/>
                <w:tab w:val="left" w:pos="5760"/>
                <w:tab w:val="left" w:pos="6840"/>
                <w:tab w:val="left" w:pos="7740"/>
              </w:tabs>
              <w:jc w:val="center"/>
              <w:rPr>
                <w:rFonts w:ascii="Verdana" w:hAnsi="Verdana"/>
                <w:color w:val="000000"/>
                <w:sz w:val="20"/>
                <w:szCs w:val="20"/>
              </w:rPr>
            </w:pPr>
          </w:p>
        </w:tc>
      </w:tr>
    </w:tbl>
    <w:p w14:paraId="2E631534" w14:textId="77777777" w:rsidR="00A13579" w:rsidRPr="00A13579" w:rsidRDefault="00A13579" w:rsidP="00A13579">
      <w:pPr>
        <w:tabs>
          <w:tab w:val="left" w:pos="2835"/>
        </w:tabs>
        <w:ind w:left="709"/>
      </w:pPr>
    </w:p>
    <w:p w14:paraId="2A314475" w14:textId="4FDC60A3" w:rsidR="00A13579" w:rsidRPr="00B36A3C" w:rsidRDefault="00A13579" w:rsidP="00A13579">
      <w:pPr>
        <w:tabs>
          <w:tab w:val="left" w:pos="2835"/>
        </w:tabs>
        <w:rPr>
          <w:rFonts w:ascii="Verdana" w:hAnsi="Verdana"/>
          <w:highlight w:val="yellow"/>
        </w:rPr>
      </w:pPr>
      <w:r w:rsidRPr="00A13579">
        <w:rPr>
          <w:rFonts w:ascii="Verdana" w:hAnsi="Verdana" w:cs="Arial"/>
          <w:b/>
          <w:bCs/>
          <w:color w:val="C00000"/>
          <w:sz w:val="22"/>
        </w:rPr>
        <w:lastRenderedPageBreak/>
        <w:t>Staffing numbers</w:t>
      </w:r>
      <w:r w:rsidRPr="00A13579">
        <w:rPr>
          <w:rFonts w:ascii="Verdana" w:hAnsi="Verdana" w:cs="Arial"/>
          <w:sz w:val="22"/>
        </w:rPr>
        <w:br/>
      </w:r>
      <w:r w:rsidRPr="00A13579">
        <w:rPr>
          <w:rFonts w:ascii="Verdana" w:hAnsi="Verdana" w:cs="Arial"/>
          <w:sz w:val="22"/>
        </w:rPr>
        <w:br/>
      </w:r>
      <w:r w:rsidRPr="006954B7">
        <w:rPr>
          <w:rFonts w:ascii="Verdana" w:hAnsi="Verdana" w:cs="Arial"/>
          <w:b/>
          <w:bCs/>
          <w:sz w:val="22"/>
        </w:rPr>
        <w:t>Teaching Staff</w:t>
      </w:r>
      <w:r w:rsidRPr="006954B7">
        <w:rPr>
          <w:rFonts w:ascii="Verdana" w:hAnsi="Verdana" w:cs="Arial"/>
          <w:b/>
          <w:bCs/>
          <w:sz w:val="22"/>
        </w:rPr>
        <w:tab/>
      </w:r>
      <w:r w:rsidR="006954B7" w:rsidRPr="006954B7">
        <w:rPr>
          <w:rFonts w:ascii="Verdana" w:hAnsi="Verdana" w:cs="Arial"/>
          <w:sz w:val="22"/>
        </w:rPr>
        <w:t xml:space="preserve">- </w:t>
      </w:r>
      <w:r w:rsidR="001415EA">
        <w:rPr>
          <w:rFonts w:ascii="Verdana" w:hAnsi="Verdana" w:cs="Arial"/>
          <w:sz w:val="22"/>
        </w:rPr>
        <w:t>11.2</w:t>
      </w:r>
      <w:r w:rsidR="006954B7" w:rsidRPr="006954B7">
        <w:rPr>
          <w:rFonts w:ascii="Verdana" w:hAnsi="Verdana" w:cs="Arial"/>
          <w:sz w:val="22"/>
        </w:rPr>
        <w:t xml:space="preserve"> full time equivalent staff (13 </w:t>
      </w:r>
      <w:proofErr w:type="gramStart"/>
      <w:r w:rsidR="006954B7" w:rsidRPr="006954B7">
        <w:rPr>
          <w:rFonts w:ascii="Verdana" w:hAnsi="Verdana" w:cs="Arial"/>
          <w:sz w:val="22"/>
        </w:rPr>
        <w:t>part and full time</w:t>
      </w:r>
      <w:proofErr w:type="gramEnd"/>
      <w:r w:rsidR="006954B7" w:rsidRPr="006954B7">
        <w:rPr>
          <w:rFonts w:ascii="Verdana" w:hAnsi="Verdana" w:cs="Arial"/>
          <w:sz w:val="22"/>
        </w:rPr>
        <w:t xml:space="preserve"> teachers)</w:t>
      </w:r>
    </w:p>
    <w:p w14:paraId="3F1C0ACE" w14:textId="456CA129" w:rsidR="00A13579" w:rsidRPr="006F47E1" w:rsidRDefault="00A13579" w:rsidP="00A13579">
      <w:pPr>
        <w:tabs>
          <w:tab w:val="left" w:pos="2835"/>
        </w:tabs>
        <w:rPr>
          <w:rFonts w:ascii="Verdana" w:hAnsi="Verdana"/>
        </w:rPr>
      </w:pPr>
      <w:r w:rsidRPr="006F47E1">
        <w:rPr>
          <w:rFonts w:ascii="Verdana" w:hAnsi="Verdana"/>
          <w:b/>
          <w:bCs/>
        </w:rPr>
        <w:t>SSO hours</w:t>
      </w:r>
      <w:r w:rsidRPr="006F47E1">
        <w:rPr>
          <w:rFonts w:ascii="Verdana" w:hAnsi="Verdana"/>
          <w:b/>
          <w:bCs/>
        </w:rPr>
        <w:tab/>
      </w:r>
      <w:r w:rsidRPr="006F47E1">
        <w:rPr>
          <w:rFonts w:ascii="Verdana" w:hAnsi="Verdana"/>
        </w:rPr>
        <w:t xml:space="preserve">- </w:t>
      </w:r>
      <w:r w:rsidR="001415EA" w:rsidRPr="006F47E1">
        <w:rPr>
          <w:rFonts w:ascii="Verdana" w:hAnsi="Verdana"/>
        </w:rPr>
        <w:t>213</w:t>
      </w:r>
      <w:r w:rsidRPr="006F47E1">
        <w:rPr>
          <w:rFonts w:ascii="Verdana" w:hAnsi="Verdana"/>
        </w:rPr>
        <w:t xml:space="preserve"> hours per week</w:t>
      </w:r>
    </w:p>
    <w:p w14:paraId="31D7538F" w14:textId="77777777" w:rsidR="00A13579" w:rsidRPr="00ED3C1E" w:rsidRDefault="00A13579" w:rsidP="00A13579">
      <w:pPr>
        <w:rPr>
          <w:rFonts w:ascii="Arial" w:hAnsi="Arial" w:cs="Arial"/>
          <w:sz w:val="22"/>
        </w:rPr>
      </w:pPr>
      <w:r w:rsidRPr="006954B7">
        <w:rPr>
          <w:rFonts w:ascii="Verdana" w:hAnsi="Verdana" w:cs="Arial"/>
          <w:b/>
          <w:bCs/>
          <w:sz w:val="22"/>
        </w:rPr>
        <w:t>Groundsman</w:t>
      </w:r>
      <w:r w:rsidRPr="006954B7">
        <w:rPr>
          <w:rFonts w:ascii="Verdana" w:hAnsi="Verdana" w:cs="Arial"/>
          <w:b/>
          <w:bCs/>
          <w:sz w:val="22"/>
        </w:rPr>
        <w:tab/>
      </w:r>
      <w:r w:rsidRPr="006954B7">
        <w:rPr>
          <w:rFonts w:ascii="Verdana" w:hAnsi="Verdana" w:cs="Arial"/>
          <w:sz w:val="22"/>
        </w:rPr>
        <w:tab/>
      </w:r>
      <w:r w:rsidRPr="006954B7">
        <w:rPr>
          <w:rFonts w:ascii="Verdana" w:hAnsi="Verdana" w:cs="Arial"/>
          <w:sz w:val="22"/>
        </w:rPr>
        <w:tab/>
        <w:t>- 15 hours per week</w:t>
      </w:r>
      <w:r w:rsidRPr="006954B7">
        <w:rPr>
          <w:rFonts w:ascii="Verdana" w:hAnsi="Verdana" w:cs="Arial"/>
          <w:sz w:val="22"/>
        </w:rPr>
        <w:br/>
      </w:r>
      <w:r w:rsidRPr="006954B7">
        <w:rPr>
          <w:rFonts w:ascii="Verdana" w:hAnsi="Verdana" w:cs="Arial"/>
          <w:b/>
          <w:bCs/>
          <w:sz w:val="22"/>
        </w:rPr>
        <w:t>Leadership</w:t>
      </w:r>
      <w:r w:rsidRPr="006954B7">
        <w:rPr>
          <w:rFonts w:ascii="Verdana" w:hAnsi="Verdana" w:cs="Arial"/>
          <w:b/>
          <w:bCs/>
          <w:sz w:val="22"/>
        </w:rPr>
        <w:tab/>
      </w:r>
      <w:r w:rsidRPr="006954B7">
        <w:rPr>
          <w:rFonts w:ascii="Verdana" w:hAnsi="Verdana" w:cs="Arial"/>
          <w:b/>
          <w:bCs/>
          <w:sz w:val="22"/>
        </w:rPr>
        <w:tab/>
      </w:r>
      <w:r w:rsidRPr="006954B7">
        <w:rPr>
          <w:rFonts w:ascii="Verdana" w:hAnsi="Verdana" w:cs="Arial"/>
          <w:sz w:val="22"/>
        </w:rPr>
        <w:tab/>
        <w:t>- Principal – 1.0 Band 4</w:t>
      </w:r>
      <w:r w:rsidRPr="006954B7">
        <w:rPr>
          <w:rFonts w:ascii="Verdana" w:hAnsi="Verdana" w:cs="Arial"/>
          <w:sz w:val="22"/>
        </w:rPr>
        <w:br/>
      </w:r>
      <w:r w:rsidRPr="006954B7">
        <w:rPr>
          <w:rFonts w:ascii="Verdana" w:hAnsi="Verdana" w:cs="Arial"/>
          <w:sz w:val="22"/>
        </w:rPr>
        <w:tab/>
      </w:r>
      <w:r w:rsidRPr="006954B7">
        <w:rPr>
          <w:rFonts w:ascii="Verdana" w:hAnsi="Verdana" w:cs="Arial"/>
          <w:sz w:val="22"/>
        </w:rPr>
        <w:tab/>
      </w:r>
      <w:r w:rsidRPr="006954B7">
        <w:rPr>
          <w:rFonts w:ascii="Verdana" w:hAnsi="Verdana" w:cs="Arial"/>
          <w:sz w:val="22"/>
        </w:rPr>
        <w:tab/>
        <w:t xml:space="preserve">- </w:t>
      </w:r>
      <w:r w:rsidRPr="006954B7">
        <w:rPr>
          <w:rFonts w:ascii="Verdana" w:hAnsi="Verdana" w:cs="Arial"/>
          <w:sz w:val="22"/>
        </w:rPr>
        <w:tab/>
        <w:t>- 1.0</w:t>
      </w:r>
      <w:r w:rsidRPr="006954B7">
        <w:rPr>
          <w:rFonts w:ascii="Verdana" w:hAnsi="Verdana" w:cs="Arial"/>
          <w:sz w:val="22"/>
        </w:rPr>
        <w:tab/>
        <w:t>Deputy Principal Band - B2</w:t>
      </w:r>
      <w:r w:rsidRPr="00A13579">
        <w:rPr>
          <w:rFonts w:ascii="Verdana" w:hAnsi="Verdana" w:cs="Arial"/>
          <w:sz w:val="22"/>
        </w:rPr>
        <w:tab/>
      </w:r>
      <w:r w:rsidRPr="00ED3C1E">
        <w:rPr>
          <w:rFonts w:ascii="Arial" w:hAnsi="Arial" w:cs="Arial"/>
          <w:sz w:val="22"/>
        </w:rPr>
        <w:tab/>
      </w:r>
    </w:p>
    <w:p w14:paraId="2CAD5CCF" w14:textId="77777777" w:rsidR="00A13579" w:rsidRPr="00ED3C1E" w:rsidRDefault="00A13579" w:rsidP="00A13579">
      <w:pPr>
        <w:ind w:left="720"/>
        <w:rPr>
          <w:rFonts w:ascii="Arial" w:hAnsi="Arial" w:cs="Arial"/>
          <w:sz w:val="22"/>
        </w:rPr>
      </w:pPr>
      <w:r w:rsidRPr="00ED3C1E">
        <w:rPr>
          <w:rFonts w:ascii="Arial" w:hAnsi="Arial" w:cs="Arial"/>
          <w:b/>
          <w:bCs/>
          <w:sz w:val="22"/>
        </w:rPr>
        <w:tab/>
      </w:r>
      <w:r w:rsidRPr="00ED3C1E">
        <w:rPr>
          <w:rFonts w:ascii="Arial" w:hAnsi="Arial" w:cs="Arial"/>
          <w:b/>
          <w:bCs/>
          <w:sz w:val="22"/>
        </w:rPr>
        <w:tab/>
      </w:r>
      <w:r w:rsidRPr="00ED3C1E">
        <w:rPr>
          <w:rFonts w:ascii="Arial" w:hAnsi="Arial" w:cs="Arial"/>
          <w:b/>
          <w:bCs/>
          <w:sz w:val="22"/>
        </w:rPr>
        <w:tab/>
      </w:r>
    </w:p>
    <w:p w14:paraId="11CE2C19" w14:textId="77777777" w:rsidR="00A13579" w:rsidRPr="00ED3C1E" w:rsidRDefault="00A13579" w:rsidP="00A13579">
      <w:pPr>
        <w:ind w:left="720"/>
        <w:rPr>
          <w:rFonts w:ascii="Arial" w:hAnsi="Arial" w:cs="Arial"/>
          <w:sz w:val="22"/>
        </w:rPr>
      </w:pPr>
    </w:p>
    <w:p w14:paraId="2D7E65B8" w14:textId="77777777" w:rsidR="00A13579" w:rsidRPr="00A13579" w:rsidRDefault="00A13579" w:rsidP="00A13579">
      <w:pPr>
        <w:rPr>
          <w:rFonts w:ascii="Verdana" w:hAnsi="Verdana" w:cs="Arial"/>
          <w:sz w:val="22"/>
        </w:rPr>
      </w:pPr>
      <w:r w:rsidRPr="00503A4D">
        <w:rPr>
          <w:rFonts w:ascii="Verdana" w:hAnsi="Verdana" w:cs="Arial"/>
          <w:b/>
          <w:bCs/>
          <w:color w:val="C00000"/>
          <w:sz w:val="22"/>
        </w:rPr>
        <w:t>OSHC and Vacation Care</w:t>
      </w:r>
      <w:r w:rsidRPr="00503A4D">
        <w:rPr>
          <w:rFonts w:ascii="Verdana" w:hAnsi="Verdana" w:cs="Arial"/>
          <w:color w:val="C00000"/>
          <w:sz w:val="22"/>
        </w:rPr>
        <w:cr/>
      </w:r>
      <w:r w:rsidRPr="00A13579">
        <w:rPr>
          <w:rFonts w:ascii="Verdana" w:hAnsi="Verdana" w:cs="Arial"/>
          <w:sz w:val="22"/>
        </w:rPr>
        <w:t>Before school care from 7:00 a.m.  After school care from 3:30 – 6:00 p.m.</w:t>
      </w:r>
      <w:r w:rsidRPr="00A13579">
        <w:rPr>
          <w:rFonts w:ascii="Verdana" w:hAnsi="Verdana" w:cs="Arial"/>
          <w:sz w:val="22"/>
        </w:rPr>
        <w:br/>
        <w:t>5 days per week.</w:t>
      </w:r>
    </w:p>
    <w:p w14:paraId="651104E1" w14:textId="77777777" w:rsidR="00A13579" w:rsidRPr="00A13579" w:rsidRDefault="00A13579" w:rsidP="00A13579">
      <w:pPr>
        <w:rPr>
          <w:rFonts w:ascii="Verdana" w:hAnsi="Verdana" w:cs="Arial"/>
          <w:sz w:val="22"/>
        </w:rPr>
      </w:pPr>
      <w:r w:rsidRPr="00A13579">
        <w:rPr>
          <w:rFonts w:ascii="Verdana" w:hAnsi="Verdana" w:cs="Arial"/>
          <w:b/>
          <w:bCs/>
          <w:sz w:val="22"/>
        </w:rPr>
        <w:t>Vacation Care during all school vacations.</w:t>
      </w:r>
    </w:p>
    <w:p w14:paraId="58F51F0D" w14:textId="77777777" w:rsidR="00A13579" w:rsidRPr="00A13579" w:rsidRDefault="00A13579" w:rsidP="00A13579">
      <w:pPr>
        <w:rPr>
          <w:rFonts w:ascii="Verdana" w:hAnsi="Verdana" w:cs="Arial"/>
          <w:sz w:val="22"/>
        </w:rPr>
      </w:pPr>
      <w:r w:rsidRPr="00503A4D">
        <w:rPr>
          <w:rFonts w:ascii="Verdana" w:hAnsi="Verdana" w:cs="Arial"/>
          <w:b/>
          <w:bCs/>
          <w:color w:val="C00000"/>
          <w:sz w:val="22"/>
        </w:rPr>
        <w:t>Enrolment trends</w:t>
      </w:r>
      <w:r w:rsidRPr="00503A4D">
        <w:rPr>
          <w:rFonts w:ascii="Verdana" w:hAnsi="Verdana" w:cs="Arial"/>
          <w:color w:val="C00000"/>
          <w:sz w:val="22"/>
        </w:rPr>
        <w:t xml:space="preserve"> </w:t>
      </w:r>
      <w:r w:rsidRPr="00A13579">
        <w:rPr>
          <w:rFonts w:ascii="Verdana" w:hAnsi="Verdana" w:cs="Arial"/>
          <w:sz w:val="22"/>
        </w:rPr>
        <w:br/>
        <w:t xml:space="preserve">Current enrolments are steadily increasing and this is expected to continue until there is a change in local demographics. The Intensive English Language Centre (IELC) </w:t>
      </w:r>
      <w:r w:rsidR="00503A4D">
        <w:rPr>
          <w:rFonts w:ascii="Verdana" w:hAnsi="Verdana" w:cs="Arial"/>
          <w:sz w:val="22"/>
        </w:rPr>
        <w:t>is currently paused but will open again in the near future.</w:t>
      </w:r>
    </w:p>
    <w:p w14:paraId="4EB52477" w14:textId="77777777" w:rsidR="00A13579" w:rsidRPr="00A13579" w:rsidRDefault="00A13579" w:rsidP="00A13579">
      <w:pPr>
        <w:rPr>
          <w:rFonts w:ascii="Verdana" w:hAnsi="Verdana" w:cs="Arial"/>
          <w:sz w:val="22"/>
        </w:rPr>
      </w:pPr>
      <w:r w:rsidRPr="00A13579">
        <w:rPr>
          <w:rFonts w:ascii="Verdana" w:hAnsi="Verdana" w:cs="Arial"/>
          <w:b/>
          <w:bCs/>
          <w:sz w:val="22"/>
        </w:rPr>
        <w:t>Year of opening</w:t>
      </w:r>
      <w:r w:rsidRPr="00A13579">
        <w:rPr>
          <w:rFonts w:ascii="Verdana" w:hAnsi="Verdana" w:cs="Arial"/>
          <w:sz w:val="22"/>
        </w:rPr>
        <w:t xml:space="preserve"> </w:t>
      </w:r>
      <w:r w:rsidRPr="00A13579">
        <w:rPr>
          <w:rFonts w:ascii="Verdana" w:hAnsi="Verdana" w:cs="Arial"/>
          <w:sz w:val="22"/>
        </w:rPr>
        <w:tab/>
        <w:t>1977</w:t>
      </w:r>
    </w:p>
    <w:p w14:paraId="1644D4E8" w14:textId="77777777" w:rsidR="00A13579" w:rsidRDefault="00A13579" w:rsidP="00A13579">
      <w:pPr>
        <w:rPr>
          <w:rFonts w:ascii="Verdana" w:hAnsi="Verdana" w:cs="Arial"/>
          <w:sz w:val="22"/>
        </w:rPr>
      </w:pPr>
      <w:r w:rsidRPr="00A13579">
        <w:rPr>
          <w:rFonts w:ascii="Verdana" w:hAnsi="Verdana" w:cs="Arial"/>
          <w:b/>
          <w:bCs/>
          <w:sz w:val="22"/>
        </w:rPr>
        <w:t>Public transport access</w:t>
      </w:r>
      <w:r w:rsidRPr="00A13579">
        <w:rPr>
          <w:rFonts w:ascii="Verdana" w:hAnsi="Verdana" w:cs="Arial"/>
          <w:sz w:val="22"/>
        </w:rPr>
        <w:br/>
        <w:t>Buses from the city (G30) and Marion (600, 601) daily.</w:t>
      </w:r>
      <w:r w:rsidRPr="00A13579">
        <w:rPr>
          <w:rFonts w:ascii="Verdana" w:hAnsi="Verdana" w:cs="Arial"/>
          <w:sz w:val="22"/>
        </w:rPr>
        <w:br/>
        <w:t>School fronts Shepherds Hill Road and is easily</w:t>
      </w:r>
      <w:r w:rsidR="00503A4D">
        <w:rPr>
          <w:rFonts w:ascii="Verdana" w:hAnsi="Verdana" w:cs="Arial"/>
          <w:sz w:val="22"/>
        </w:rPr>
        <w:t xml:space="preserve"> accessible by private vehicles via Vaucluse Crescent and Alpha Road.</w:t>
      </w:r>
    </w:p>
    <w:p w14:paraId="69A87C6E" w14:textId="77777777" w:rsidR="00FB3D65" w:rsidRPr="00A13579" w:rsidRDefault="00FB3D65" w:rsidP="00A13579">
      <w:pPr>
        <w:rPr>
          <w:rFonts w:ascii="Verdana" w:hAnsi="Verdana"/>
        </w:rPr>
      </w:pPr>
      <w:r w:rsidRPr="00FB3D65">
        <w:rPr>
          <w:rFonts w:ascii="Verdana" w:hAnsi="Verdana" w:cs="Arial"/>
          <w:sz w:val="22"/>
          <w:szCs w:val="22"/>
        </w:rPr>
        <w:t>A pedestrian crossing on Shepherds Hill Road exists.</w:t>
      </w:r>
    </w:p>
    <w:p w14:paraId="7FBA71FB" w14:textId="77777777" w:rsidR="00BE0462" w:rsidRDefault="00BE0462" w:rsidP="00BE0462"/>
    <w:p w14:paraId="2EB3AB36" w14:textId="77777777" w:rsidR="00BE0462" w:rsidRPr="00BE0462" w:rsidRDefault="00BE0462" w:rsidP="00BE0462">
      <w:pPr>
        <w:pStyle w:val="Heading8"/>
        <w:jc w:val="center"/>
        <w:rPr>
          <w:rStyle w:val="style41"/>
          <w:rFonts w:ascii="Calibri Light" w:hAnsi="Calibri Light" w:cs="Calibri Light"/>
          <w:b/>
          <w:bCs/>
          <w:color w:val="C00000"/>
          <w:sz w:val="40"/>
        </w:rPr>
      </w:pPr>
      <w:r w:rsidRPr="00BE0462">
        <w:rPr>
          <w:rStyle w:val="style41"/>
          <w:rFonts w:ascii="Calibri Light" w:hAnsi="Calibri Light" w:cs="Calibri Light"/>
          <w:b/>
          <w:bCs/>
          <w:color w:val="C00000"/>
          <w:sz w:val="40"/>
        </w:rPr>
        <w:t>Bellevue Heights Primary School Vision Statement</w:t>
      </w:r>
    </w:p>
    <w:p w14:paraId="3DBC085D" w14:textId="77777777" w:rsidR="00BE0462" w:rsidRDefault="00BE0462" w:rsidP="00BE0462">
      <w:pPr>
        <w:rPr>
          <w:rFonts w:ascii="Arial" w:hAnsi="Arial" w:cs="Arial"/>
          <w:b/>
          <w:sz w:val="22"/>
        </w:rPr>
      </w:pPr>
    </w:p>
    <w:p w14:paraId="7199B824" w14:textId="77777777" w:rsidR="00BE0462" w:rsidRPr="00BE0462" w:rsidRDefault="00BE0462" w:rsidP="00BE0462">
      <w:pPr>
        <w:jc w:val="center"/>
        <w:rPr>
          <w:rFonts w:ascii="Verdana" w:hAnsi="Verdana" w:cs="Arial"/>
          <w:b/>
          <w:color w:val="0070C0"/>
          <w:sz w:val="22"/>
        </w:rPr>
      </w:pPr>
      <w:r w:rsidRPr="00BE0462">
        <w:rPr>
          <w:rFonts w:ascii="Verdana" w:hAnsi="Verdana" w:cs="Arial"/>
          <w:b/>
          <w:color w:val="0070C0"/>
          <w:sz w:val="22"/>
        </w:rPr>
        <w:t>Values</w:t>
      </w:r>
    </w:p>
    <w:p w14:paraId="313A2D8C" w14:textId="77777777" w:rsidR="00BE0462" w:rsidRPr="00BE0462" w:rsidRDefault="00BE0462" w:rsidP="00BE0462">
      <w:pPr>
        <w:rPr>
          <w:rFonts w:ascii="Verdana" w:hAnsi="Verdana" w:cs="Arial"/>
          <w:sz w:val="22"/>
        </w:rPr>
      </w:pPr>
      <w:r w:rsidRPr="00BE0462">
        <w:rPr>
          <w:rFonts w:ascii="Verdana" w:hAnsi="Verdana" w:cs="Arial"/>
          <w:b/>
          <w:sz w:val="22"/>
        </w:rPr>
        <w:t>Respect</w:t>
      </w:r>
      <w:r w:rsidRPr="00BE0462">
        <w:rPr>
          <w:rFonts w:ascii="Verdana" w:hAnsi="Verdana" w:cs="Arial"/>
          <w:b/>
          <w:sz w:val="22"/>
        </w:rPr>
        <w:tab/>
      </w:r>
      <w:r w:rsidRPr="00BE0462">
        <w:rPr>
          <w:rFonts w:ascii="Verdana" w:hAnsi="Verdana" w:cs="Arial"/>
          <w:sz w:val="22"/>
        </w:rPr>
        <w:t xml:space="preserve">Show respect for others, yourself and the environment. </w:t>
      </w:r>
    </w:p>
    <w:p w14:paraId="1FF22010" w14:textId="77777777" w:rsidR="00BE0462" w:rsidRPr="00BE0462" w:rsidRDefault="00BE0462" w:rsidP="00BE0462">
      <w:pPr>
        <w:rPr>
          <w:rFonts w:ascii="Verdana" w:hAnsi="Verdana" w:cs="Arial"/>
          <w:sz w:val="22"/>
        </w:rPr>
      </w:pPr>
      <w:r w:rsidRPr="00BE0462">
        <w:rPr>
          <w:rFonts w:ascii="Verdana" w:hAnsi="Verdana" w:cs="Arial"/>
          <w:sz w:val="22"/>
        </w:rPr>
        <w:tab/>
      </w:r>
      <w:r w:rsidRPr="00BE0462">
        <w:rPr>
          <w:rFonts w:ascii="Verdana" w:hAnsi="Verdana" w:cs="Arial"/>
          <w:sz w:val="22"/>
        </w:rPr>
        <w:tab/>
        <w:t>Keep yourself and others safe</w:t>
      </w:r>
    </w:p>
    <w:p w14:paraId="26C4D53D" w14:textId="77777777" w:rsidR="00BE0462" w:rsidRPr="00BE0462" w:rsidRDefault="00BE0462" w:rsidP="00BE0462">
      <w:pPr>
        <w:rPr>
          <w:rFonts w:ascii="Verdana" w:hAnsi="Verdana" w:cs="Arial"/>
          <w:sz w:val="22"/>
        </w:rPr>
      </w:pPr>
      <w:r w:rsidRPr="00BE0462">
        <w:rPr>
          <w:rFonts w:ascii="Verdana" w:hAnsi="Verdana" w:cs="Arial"/>
          <w:b/>
          <w:sz w:val="22"/>
        </w:rPr>
        <w:t>Caring</w:t>
      </w:r>
      <w:r w:rsidRPr="00BE0462">
        <w:rPr>
          <w:rFonts w:ascii="Verdana" w:hAnsi="Verdana" w:cs="Arial"/>
          <w:b/>
          <w:sz w:val="22"/>
        </w:rPr>
        <w:tab/>
      </w:r>
      <w:r w:rsidRPr="00BE0462">
        <w:rPr>
          <w:rFonts w:ascii="Verdana" w:hAnsi="Verdana" w:cs="Arial"/>
          <w:b/>
          <w:sz w:val="22"/>
        </w:rPr>
        <w:tab/>
      </w:r>
      <w:r w:rsidRPr="00BE0462">
        <w:rPr>
          <w:rFonts w:ascii="Verdana" w:hAnsi="Verdana" w:cs="Arial"/>
          <w:sz w:val="22"/>
        </w:rPr>
        <w:t>Show kindness and compassion for others</w:t>
      </w:r>
    </w:p>
    <w:p w14:paraId="68354D50" w14:textId="77777777" w:rsidR="00BE0462" w:rsidRPr="00BE0462" w:rsidRDefault="00BE0462" w:rsidP="00BE0462">
      <w:pPr>
        <w:rPr>
          <w:rFonts w:ascii="Verdana" w:hAnsi="Verdana" w:cs="Arial"/>
          <w:sz w:val="22"/>
        </w:rPr>
      </w:pPr>
      <w:r w:rsidRPr="00BE0462">
        <w:rPr>
          <w:rFonts w:ascii="Verdana" w:hAnsi="Verdana" w:cs="Arial"/>
          <w:b/>
          <w:sz w:val="22"/>
        </w:rPr>
        <w:t>Honesty</w:t>
      </w:r>
      <w:r w:rsidRPr="00BE0462">
        <w:rPr>
          <w:rFonts w:ascii="Verdana" w:hAnsi="Verdana" w:cs="Arial"/>
          <w:b/>
          <w:sz w:val="22"/>
        </w:rPr>
        <w:tab/>
      </w:r>
      <w:r w:rsidRPr="00BE0462">
        <w:rPr>
          <w:rFonts w:ascii="Verdana" w:hAnsi="Verdana" w:cs="Arial"/>
          <w:sz w:val="22"/>
        </w:rPr>
        <w:t>Be responsible for your learning, your actions and for making things right</w:t>
      </w:r>
    </w:p>
    <w:p w14:paraId="5FE3F331" w14:textId="77777777" w:rsidR="00BE0462" w:rsidRPr="00BE0462" w:rsidRDefault="00BE0462" w:rsidP="00BE0462">
      <w:pPr>
        <w:rPr>
          <w:rFonts w:ascii="Verdana" w:hAnsi="Verdana" w:cs="Arial"/>
          <w:sz w:val="22"/>
        </w:rPr>
      </w:pPr>
      <w:r w:rsidRPr="00BE0462">
        <w:rPr>
          <w:rFonts w:ascii="Verdana" w:hAnsi="Verdana" w:cs="Arial"/>
          <w:b/>
          <w:sz w:val="22"/>
        </w:rPr>
        <w:t>Courage</w:t>
      </w:r>
      <w:r w:rsidRPr="00BE0462">
        <w:rPr>
          <w:rFonts w:ascii="Verdana" w:hAnsi="Verdana" w:cs="Arial"/>
          <w:b/>
          <w:sz w:val="22"/>
        </w:rPr>
        <w:tab/>
      </w:r>
      <w:r w:rsidRPr="00BE0462">
        <w:rPr>
          <w:rFonts w:ascii="Verdana" w:hAnsi="Verdana" w:cs="Arial"/>
          <w:sz w:val="22"/>
        </w:rPr>
        <w:t>Have courage: be positive and always have a go.  Learn from your mistakes</w:t>
      </w:r>
    </w:p>
    <w:p w14:paraId="46F585AD" w14:textId="77777777" w:rsidR="00BE0462" w:rsidRPr="00BE0462" w:rsidRDefault="00BE0462" w:rsidP="00BE0462">
      <w:pPr>
        <w:pStyle w:val="NormalWeb"/>
        <w:shd w:val="clear" w:color="auto" w:fill="FFFFFF"/>
        <w:spacing w:before="0" w:beforeAutospacing="0" w:after="0" w:afterAutospacing="0"/>
        <w:rPr>
          <w:rFonts w:ascii="Verdana" w:eastAsia="Times New Roman" w:hAnsi="Verdana" w:cs="Arial"/>
          <w:b/>
          <w:sz w:val="22"/>
        </w:rPr>
      </w:pPr>
    </w:p>
    <w:p w14:paraId="541626BF" w14:textId="77777777" w:rsidR="00BE0462" w:rsidRPr="00BE0462" w:rsidRDefault="00BE0462" w:rsidP="00BE0462">
      <w:pPr>
        <w:pStyle w:val="NormalWeb"/>
        <w:shd w:val="clear" w:color="auto" w:fill="FFFFFF"/>
        <w:spacing w:before="0" w:beforeAutospacing="0" w:after="0" w:afterAutospacing="0"/>
        <w:jc w:val="center"/>
        <w:rPr>
          <w:rFonts w:ascii="Verdana" w:eastAsia="Times New Roman" w:hAnsi="Verdana" w:cs="Arial"/>
          <w:b/>
          <w:color w:val="0070C0"/>
          <w:sz w:val="22"/>
        </w:rPr>
      </w:pPr>
      <w:r w:rsidRPr="00BE0462">
        <w:rPr>
          <w:rFonts w:ascii="Verdana" w:eastAsia="Times New Roman" w:hAnsi="Verdana" w:cs="Arial"/>
          <w:b/>
          <w:color w:val="0070C0"/>
          <w:sz w:val="22"/>
        </w:rPr>
        <w:t>Vision</w:t>
      </w:r>
    </w:p>
    <w:p w14:paraId="70D9529D" w14:textId="77777777" w:rsidR="00BE0462" w:rsidRPr="00BE0462" w:rsidRDefault="00BE0462" w:rsidP="00BE0462">
      <w:pPr>
        <w:pStyle w:val="NormalWeb"/>
        <w:shd w:val="clear" w:color="auto" w:fill="FFFFFF"/>
        <w:spacing w:before="0" w:beforeAutospacing="0" w:after="0" w:afterAutospacing="0"/>
        <w:rPr>
          <w:rFonts w:ascii="Verdana" w:eastAsia="Times New Roman" w:hAnsi="Verdana" w:cs="Arial"/>
          <w:bCs/>
          <w:sz w:val="22"/>
        </w:rPr>
      </w:pPr>
      <w:r w:rsidRPr="00BE0462">
        <w:rPr>
          <w:rFonts w:ascii="Verdana" w:eastAsia="Times New Roman" w:hAnsi="Verdana" w:cs="Arial"/>
          <w:bCs/>
          <w:sz w:val="22"/>
        </w:rPr>
        <w:t>A vibrant and welcoming community of globally aware citizens, actively engaged and making positive contributions to their world as confident and motivated lifelong learners.</w:t>
      </w:r>
    </w:p>
    <w:p w14:paraId="5C433A15" w14:textId="77777777" w:rsidR="00BE0462" w:rsidRPr="00BE0462" w:rsidRDefault="00BE0462" w:rsidP="00BE0462">
      <w:pPr>
        <w:pStyle w:val="NormalWeb"/>
        <w:spacing w:before="0" w:beforeAutospacing="0" w:after="0" w:afterAutospacing="0"/>
        <w:rPr>
          <w:rFonts w:ascii="Verdana" w:eastAsia="Times New Roman" w:hAnsi="Verdana" w:cs="Arial"/>
          <w:bCs/>
          <w:sz w:val="22"/>
        </w:rPr>
      </w:pPr>
    </w:p>
    <w:p w14:paraId="1A182AF2" w14:textId="77777777" w:rsidR="00BE0462" w:rsidRDefault="00BE0462" w:rsidP="00BE0462">
      <w:pPr>
        <w:pStyle w:val="NormalWeb"/>
        <w:spacing w:before="0" w:beforeAutospacing="0" w:after="0" w:afterAutospacing="0"/>
        <w:jc w:val="center"/>
        <w:rPr>
          <w:rFonts w:ascii="Verdana" w:eastAsia="Times New Roman" w:hAnsi="Verdana" w:cs="Arial"/>
          <w:b/>
          <w:color w:val="0070C0"/>
          <w:sz w:val="22"/>
        </w:rPr>
      </w:pPr>
      <w:r>
        <w:rPr>
          <w:rFonts w:ascii="Verdana" w:eastAsia="Times New Roman" w:hAnsi="Verdana" w:cs="Arial"/>
          <w:b/>
          <w:color w:val="0070C0"/>
          <w:sz w:val="22"/>
        </w:rPr>
        <w:t>Motto</w:t>
      </w:r>
    </w:p>
    <w:p w14:paraId="2C344E4C" w14:textId="77777777" w:rsidR="00503A4D" w:rsidRPr="00BE0462" w:rsidRDefault="00503A4D" w:rsidP="00BE0462">
      <w:pPr>
        <w:pStyle w:val="NormalWeb"/>
        <w:spacing w:before="0" w:beforeAutospacing="0" w:after="0" w:afterAutospacing="0"/>
        <w:jc w:val="center"/>
        <w:rPr>
          <w:rFonts w:ascii="Verdana" w:eastAsia="Times New Roman" w:hAnsi="Verdana" w:cs="Arial"/>
          <w:b/>
          <w:color w:val="0070C0"/>
          <w:sz w:val="22"/>
        </w:rPr>
      </w:pPr>
    </w:p>
    <w:p w14:paraId="6DAC7EEA" w14:textId="77777777" w:rsidR="00BE0462" w:rsidRPr="00BE0462" w:rsidRDefault="00BE0462" w:rsidP="00BE0462">
      <w:pPr>
        <w:pStyle w:val="NormalWeb"/>
        <w:spacing w:before="0" w:beforeAutospacing="0" w:after="0" w:afterAutospacing="0"/>
        <w:jc w:val="center"/>
        <w:rPr>
          <w:rFonts w:ascii="Verdana" w:eastAsia="Times New Roman" w:hAnsi="Verdana" w:cs="Arial"/>
          <w:bCs/>
          <w:color w:val="C00000"/>
          <w:sz w:val="28"/>
        </w:rPr>
      </w:pPr>
      <w:r w:rsidRPr="00BE0462">
        <w:rPr>
          <w:rFonts w:ascii="Verdana" w:eastAsia="Times New Roman" w:hAnsi="Verdana" w:cs="Arial"/>
          <w:bCs/>
          <w:color w:val="C00000"/>
          <w:sz w:val="28"/>
        </w:rPr>
        <w:t>Learning and growing together to enrich the world.</w:t>
      </w:r>
    </w:p>
    <w:p w14:paraId="0D8DD7E3" w14:textId="77777777" w:rsidR="00BE0462" w:rsidRPr="00BE0462" w:rsidRDefault="00BE0462" w:rsidP="00BE0462">
      <w:pPr>
        <w:rPr>
          <w:rFonts w:ascii="Verdana" w:hAnsi="Verdana" w:cs="Arial"/>
          <w:bCs/>
          <w:sz w:val="22"/>
        </w:rPr>
      </w:pPr>
    </w:p>
    <w:p w14:paraId="159FE321" w14:textId="77777777" w:rsidR="00503A4D" w:rsidRDefault="00503A4D" w:rsidP="00BE0462">
      <w:pPr>
        <w:jc w:val="center"/>
        <w:rPr>
          <w:rFonts w:ascii="Verdana" w:hAnsi="Verdana" w:cs="Arial"/>
          <w:b/>
          <w:color w:val="0070C0"/>
          <w:sz w:val="22"/>
        </w:rPr>
      </w:pPr>
    </w:p>
    <w:p w14:paraId="31D91D4A" w14:textId="77777777" w:rsidR="00BE0462" w:rsidRPr="00BE0462" w:rsidRDefault="00BE0462" w:rsidP="00BE0462">
      <w:pPr>
        <w:jc w:val="center"/>
        <w:rPr>
          <w:rFonts w:ascii="Verdana" w:hAnsi="Verdana" w:cs="Arial"/>
          <w:b/>
          <w:color w:val="0070C0"/>
          <w:sz w:val="22"/>
        </w:rPr>
      </w:pPr>
      <w:r w:rsidRPr="00BE0462">
        <w:rPr>
          <w:rFonts w:ascii="Verdana" w:hAnsi="Verdana" w:cs="Arial"/>
          <w:b/>
          <w:color w:val="0070C0"/>
          <w:sz w:val="22"/>
        </w:rPr>
        <w:t>Guiding Principles</w:t>
      </w:r>
    </w:p>
    <w:p w14:paraId="7145717A" w14:textId="77777777" w:rsidR="00BE0462" w:rsidRPr="00BE0462" w:rsidRDefault="00BE0462" w:rsidP="00BE0462">
      <w:pPr>
        <w:rPr>
          <w:rFonts w:ascii="Verdana" w:hAnsi="Verdana" w:cs="Arial"/>
          <w:bCs/>
          <w:sz w:val="22"/>
        </w:rPr>
      </w:pPr>
      <w:r w:rsidRPr="00BE0462">
        <w:rPr>
          <w:rFonts w:ascii="Verdana" w:hAnsi="Verdana" w:cs="Arial"/>
          <w:bCs/>
          <w:sz w:val="22"/>
        </w:rPr>
        <w:t xml:space="preserve">In partnership with families and the community we are committed to providing a contemporary education in the Australian Curriculum.  </w:t>
      </w:r>
    </w:p>
    <w:p w14:paraId="101F4E1C" w14:textId="77777777" w:rsidR="00BE0462" w:rsidRPr="00BE0462" w:rsidRDefault="00BE0462" w:rsidP="00BE0462">
      <w:pPr>
        <w:rPr>
          <w:rFonts w:ascii="Verdana" w:hAnsi="Verdana" w:cs="Arial"/>
          <w:bCs/>
          <w:sz w:val="22"/>
        </w:rPr>
      </w:pPr>
    </w:p>
    <w:p w14:paraId="1C043428" w14:textId="77777777" w:rsidR="00BE0462" w:rsidRPr="00BE0462" w:rsidRDefault="00BE0462" w:rsidP="00BE0462">
      <w:pPr>
        <w:rPr>
          <w:rFonts w:ascii="Verdana" w:hAnsi="Verdana" w:cs="Arial"/>
          <w:bCs/>
          <w:sz w:val="22"/>
        </w:rPr>
      </w:pPr>
      <w:r w:rsidRPr="00BE0462">
        <w:rPr>
          <w:rFonts w:ascii="Verdana" w:hAnsi="Verdana" w:cs="Arial"/>
          <w:bCs/>
          <w:sz w:val="22"/>
        </w:rPr>
        <w:t xml:space="preserve">Our engaging programmes meet the learning needs and social wellbeing of all. </w:t>
      </w:r>
    </w:p>
    <w:p w14:paraId="6851ADE8" w14:textId="77777777" w:rsidR="00BE0462" w:rsidRPr="00BE0462" w:rsidRDefault="00BE0462" w:rsidP="00BE0462">
      <w:pPr>
        <w:rPr>
          <w:rFonts w:ascii="Verdana" w:hAnsi="Verdana" w:cs="Arial"/>
          <w:bCs/>
          <w:sz w:val="22"/>
        </w:rPr>
      </w:pPr>
    </w:p>
    <w:p w14:paraId="20899325" w14:textId="77777777" w:rsidR="00BE0462" w:rsidRPr="00BE0462" w:rsidRDefault="00BE0462" w:rsidP="00BE0462">
      <w:pPr>
        <w:rPr>
          <w:rFonts w:ascii="Verdana" w:hAnsi="Verdana" w:cs="Arial"/>
          <w:bCs/>
          <w:sz w:val="22"/>
        </w:rPr>
      </w:pPr>
      <w:r w:rsidRPr="00BE0462">
        <w:rPr>
          <w:rFonts w:ascii="Verdana" w:hAnsi="Verdana" w:cs="Arial"/>
          <w:bCs/>
          <w:sz w:val="22"/>
        </w:rPr>
        <w:t>In offering this, we collaboratively value and focus on wellbeing, learning, community and sustainability.</w:t>
      </w:r>
    </w:p>
    <w:p w14:paraId="58DEC191" w14:textId="77777777" w:rsidR="00BE0462" w:rsidRPr="00C51EC7" w:rsidRDefault="00BE0462" w:rsidP="00BE0462">
      <w:pPr>
        <w:pStyle w:val="NormalWeb"/>
        <w:spacing w:before="0" w:beforeAutospacing="0" w:after="0" w:afterAutospacing="0"/>
        <w:rPr>
          <w:rFonts w:ascii="Arial" w:eastAsia="Times New Roman" w:hAnsi="Arial" w:cs="Arial"/>
          <w:bCs/>
          <w:sz w:val="22"/>
        </w:rPr>
      </w:pPr>
    </w:p>
    <w:p w14:paraId="74B4AA52" w14:textId="77777777" w:rsidR="00503A4D" w:rsidRDefault="00503A4D" w:rsidP="00BE0462">
      <w:pPr>
        <w:pStyle w:val="NormalWeb"/>
        <w:spacing w:before="0" w:beforeAutospacing="0" w:after="0" w:afterAutospacing="0"/>
        <w:rPr>
          <w:rFonts w:ascii="Verdana" w:eastAsia="Times New Roman" w:hAnsi="Verdana" w:cs="Arial"/>
          <w:b/>
          <w:bCs/>
          <w:color w:val="C00000"/>
          <w:sz w:val="22"/>
        </w:rPr>
      </w:pPr>
    </w:p>
    <w:p w14:paraId="51F6F30A" w14:textId="77777777" w:rsidR="00BE0462" w:rsidRPr="00BE0462" w:rsidRDefault="00BE0462" w:rsidP="00BE0462">
      <w:pPr>
        <w:pStyle w:val="NormalWeb"/>
        <w:spacing w:before="0" w:beforeAutospacing="0" w:after="0" w:afterAutospacing="0"/>
        <w:rPr>
          <w:rFonts w:ascii="Verdana" w:eastAsia="Times New Roman" w:hAnsi="Verdana" w:cs="Arial"/>
          <w:b/>
          <w:bCs/>
          <w:color w:val="C00000"/>
          <w:sz w:val="22"/>
        </w:rPr>
      </w:pPr>
      <w:r w:rsidRPr="00BE0462">
        <w:rPr>
          <w:rFonts w:ascii="Verdana" w:eastAsia="Times New Roman" w:hAnsi="Verdana" w:cs="Arial"/>
          <w:b/>
          <w:bCs/>
          <w:color w:val="C00000"/>
          <w:sz w:val="22"/>
        </w:rPr>
        <w:lastRenderedPageBreak/>
        <w:t>Wellbeing</w:t>
      </w:r>
    </w:p>
    <w:p w14:paraId="09D6AC2A" w14:textId="77777777" w:rsidR="00BE0462" w:rsidRPr="00BE0462" w:rsidRDefault="00BE0462" w:rsidP="00BE0462">
      <w:pPr>
        <w:pStyle w:val="NormalWeb"/>
        <w:numPr>
          <w:ilvl w:val="0"/>
          <w:numId w:val="1"/>
        </w:numPr>
        <w:spacing w:before="0" w:beforeAutospacing="0" w:after="0" w:afterAutospacing="0" w:line="276" w:lineRule="auto"/>
        <w:rPr>
          <w:rFonts w:ascii="Verdana" w:eastAsia="Times New Roman" w:hAnsi="Verdana" w:cs="Arial"/>
          <w:bCs/>
          <w:sz w:val="22"/>
        </w:rPr>
      </w:pPr>
      <w:r w:rsidRPr="00BE0462">
        <w:rPr>
          <w:rFonts w:ascii="Verdana" w:eastAsia="Times New Roman" w:hAnsi="Verdana" w:cs="Arial"/>
          <w:bCs/>
          <w:sz w:val="22"/>
        </w:rPr>
        <w:t>Provide a rich variety of academic, social, physical and creative experiences to further develop a sense of identity and belonging for each person.</w:t>
      </w:r>
    </w:p>
    <w:p w14:paraId="0B977F75" w14:textId="77777777" w:rsidR="00BE0462" w:rsidRPr="00BE0462" w:rsidRDefault="00BE0462" w:rsidP="00BE0462">
      <w:pPr>
        <w:numPr>
          <w:ilvl w:val="0"/>
          <w:numId w:val="1"/>
        </w:numPr>
        <w:spacing w:before="100" w:beforeAutospacing="1" w:after="100" w:afterAutospacing="1" w:line="276" w:lineRule="auto"/>
        <w:rPr>
          <w:rFonts w:ascii="Verdana" w:hAnsi="Verdana" w:cs="Arial"/>
          <w:bCs/>
          <w:sz w:val="22"/>
        </w:rPr>
      </w:pPr>
      <w:r w:rsidRPr="00BE0462">
        <w:rPr>
          <w:rFonts w:ascii="Verdana" w:hAnsi="Verdana" w:cs="Arial"/>
          <w:bCs/>
          <w:sz w:val="22"/>
        </w:rPr>
        <w:t>Provide opportunities for engaging in nature based activities cultivating healthy physical, cognitive, social and emotional development.</w:t>
      </w:r>
    </w:p>
    <w:p w14:paraId="4E0167D2" w14:textId="77777777" w:rsidR="00BE0462" w:rsidRPr="00BE0462" w:rsidRDefault="00BE0462" w:rsidP="00BE0462">
      <w:pPr>
        <w:numPr>
          <w:ilvl w:val="0"/>
          <w:numId w:val="1"/>
        </w:numPr>
        <w:spacing w:before="100" w:beforeAutospacing="1" w:after="100" w:afterAutospacing="1" w:line="276" w:lineRule="auto"/>
        <w:rPr>
          <w:rFonts w:ascii="Verdana" w:hAnsi="Verdana" w:cs="Arial"/>
          <w:bCs/>
          <w:sz w:val="22"/>
        </w:rPr>
      </w:pPr>
      <w:proofErr w:type="spellStart"/>
      <w:r w:rsidRPr="00BE0462">
        <w:rPr>
          <w:rFonts w:ascii="Verdana" w:hAnsi="Verdana" w:cs="Arial"/>
          <w:bCs/>
          <w:sz w:val="22"/>
        </w:rPr>
        <w:t>Instill</w:t>
      </w:r>
      <w:proofErr w:type="spellEnd"/>
      <w:r w:rsidRPr="00BE0462">
        <w:rPr>
          <w:rFonts w:ascii="Verdana" w:hAnsi="Verdana" w:cs="Arial"/>
          <w:bCs/>
          <w:sz w:val="22"/>
        </w:rPr>
        <w:t xml:space="preserve"> perseverance and resilience through active engagement in all aspects of the curriculum</w:t>
      </w:r>
    </w:p>
    <w:p w14:paraId="26F8C599" w14:textId="77777777" w:rsidR="00BE0462" w:rsidRPr="00BE0462" w:rsidRDefault="00BE0462" w:rsidP="00BE0462">
      <w:pPr>
        <w:numPr>
          <w:ilvl w:val="0"/>
          <w:numId w:val="1"/>
        </w:numPr>
        <w:spacing w:before="100" w:beforeAutospacing="1" w:after="100" w:afterAutospacing="1" w:line="276" w:lineRule="auto"/>
        <w:rPr>
          <w:rFonts w:ascii="Verdana" w:hAnsi="Verdana" w:cs="Arial"/>
          <w:bCs/>
          <w:sz w:val="22"/>
        </w:rPr>
      </w:pPr>
      <w:r w:rsidRPr="00BE0462">
        <w:rPr>
          <w:rFonts w:ascii="Verdana" w:hAnsi="Verdana" w:cs="Arial"/>
          <w:bCs/>
          <w:sz w:val="22"/>
        </w:rPr>
        <w:t>Commit to the school values of respect, caring, honesty and courage.</w:t>
      </w:r>
    </w:p>
    <w:p w14:paraId="30C13E0C" w14:textId="77777777" w:rsidR="00BE0462" w:rsidRPr="00BE0462" w:rsidRDefault="00BE0462" w:rsidP="00BE0462">
      <w:pPr>
        <w:numPr>
          <w:ilvl w:val="0"/>
          <w:numId w:val="1"/>
        </w:numPr>
        <w:spacing w:before="100" w:beforeAutospacing="1" w:after="100" w:afterAutospacing="1" w:line="276" w:lineRule="auto"/>
        <w:rPr>
          <w:rFonts w:ascii="Verdana" w:hAnsi="Verdana" w:cs="Arial"/>
          <w:bCs/>
          <w:sz w:val="22"/>
        </w:rPr>
      </w:pPr>
      <w:r w:rsidRPr="00BE0462">
        <w:rPr>
          <w:rFonts w:ascii="Verdana" w:hAnsi="Verdana" w:cs="Arial"/>
          <w:bCs/>
          <w:sz w:val="22"/>
        </w:rPr>
        <w:t xml:space="preserve">Value and promote authentic student voice and leadership. </w:t>
      </w:r>
    </w:p>
    <w:p w14:paraId="0076266F" w14:textId="77777777" w:rsidR="00BE0462" w:rsidRPr="00BE0462" w:rsidRDefault="00BE0462" w:rsidP="00BE0462">
      <w:pPr>
        <w:numPr>
          <w:ilvl w:val="0"/>
          <w:numId w:val="1"/>
        </w:numPr>
        <w:spacing w:before="100" w:beforeAutospacing="1" w:after="100" w:afterAutospacing="1" w:line="276" w:lineRule="auto"/>
        <w:rPr>
          <w:rFonts w:ascii="Verdana" w:hAnsi="Verdana" w:cs="Arial"/>
          <w:bCs/>
          <w:sz w:val="22"/>
        </w:rPr>
      </w:pPr>
      <w:r w:rsidRPr="00BE0462">
        <w:rPr>
          <w:rFonts w:ascii="Verdana" w:hAnsi="Verdana" w:cs="Arial"/>
          <w:bCs/>
          <w:sz w:val="22"/>
        </w:rPr>
        <w:t>Work in partnership with families to meet the social, emotional and developmental needs of each child.</w:t>
      </w:r>
    </w:p>
    <w:p w14:paraId="4FAD1C28" w14:textId="77777777" w:rsidR="00BE0462" w:rsidRPr="00BE0462" w:rsidRDefault="00BE0462" w:rsidP="00BE0462">
      <w:pPr>
        <w:numPr>
          <w:ilvl w:val="0"/>
          <w:numId w:val="1"/>
        </w:numPr>
        <w:spacing w:before="100" w:beforeAutospacing="1" w:after="100" w:afterAutospacing="1" w:line="276" w:lineRule="auto"/>
        <w:rPr>
          <w:rFonts w:ascii="Verdana" w:hAnsi="Verdana" w:cs="Arial"/>
          <w:bCs/>
          <w:sz w:val="22"/>
        </w:rPr>
      </w:pPr>
      <w:r w:rsidRPr="00BE0462">
        <w:rPr>
          <w:rFonts w:ascii="Verdana" w:hAnsi="Verdana" w:cs="Arial"/>
          <w:bCs/>
          <w:sz w:val="22"/>
        </w:rPr>
        <w:t>Work in partnership with families to ensure that our school is a safe, welcoming and happy place where everyone belongs.</w:t>
      </w:r>
    </w:p>
    <w:p w14:paraId="3F1E0E56" w14:textId="77777777" w:rsidR="00BE0462" w:rsidRPr="00BE0462" w:rsidRDefault="00BE0462" w:rsidP="00BE0462">
      <w:pPr>
        <w:rPr>
          <w:rFonts w:ascii="Verdana" w:hAnsi="Verdana" w:cs="Arial"/>
          <w:b/>
          <w:bCs/>
          <w:color w:val="C00000"/>
          <w:sz w:val="22"/>
        </w:rPr>
      </w:pPr>
      <w:r w:rsidRPr="00BE0462">
        <w:rPr>
          <w:rFonts w:ascii="Verdana" w:hAnsi="Verdana" w:cs="Arial"/>
          <w:b/>
          <w:bCs/>
          <w:color w:val="C00000"/>
          <w:sz w:val="22"/>
        </w:rPr>
        <w:t>Learning</w:t>
      </w:r>
    </w:p>
    <w:p w14:paraId="7F18DC72" w14:textId="77777777" w:rsidR="00BE0462" w:rsidRPr="00BE0462" w:rsidRDefault="00BE0462" w:rsidP="00BE0462">
      <w:pPr>
        <w:numPr>
          <w:ilvl w:val="0"/>
          <w:numId w:val="2"/>
        </w:numPr>
        <w:rPr>
          <w:rFonts w:ascii="Verdana" w:hAnsi="Verdana" w:cs="Arial"/>
          <w:bCs/>
          <w:sz w:val="22"/>
        </w:rPr>
      </w:pPr>
      <w:r w:rsidRPr="00BE0462">
        <w:rPr>
          <w:rFonts w:ascii="Verdana" w:hAnsi="Verdana" w:cs="Arial"/>
          <w:bCs/>
          <w:sz w:val="22"/>
        </w:rPr>
        <w:t>Support and encourage students to achieve their highest potential through providing outstanding teaching and learning opportunities.</w:t>
      </w:r>
    </w:p>
    <w:p w14:paraId="77CDEE22" w14:textId="77777777" w:rsidR="00BE0462" w:rsidRPr="00BE0462" w:rsidRDefault="00BE0462" w:rsidP="00BE0462">
      <w:pPr>
        <w:numPr>
          <w:ilvl w:val="0"/>
          <w:numId w:val="2"/>
        </w:numPr>
        <w:spacing w:before="100" w:beforeAutospacing="1" w:after="100" w:afterAutospacing="1" w:line="276" w:lineRule="auto"/>
        <w:rPr>
          <w:rFonts w:ascii="Verdana" w:hAnsi="Verdana" w:cs="Arial"/>
          <w:bCs/>
          <w:sz w:val="22"/>
        </w:rPr>
      </w:pPr>
      <w:r w:rsidRPr="00BE0462">
        <w:rPr>
          <w:rFonts w:ascii="Verdana" w:hAnsi="Verdana" w:cs="Arial"/>
          <w:bCs/>
          <w:sz w:val="22"/>
        </w:rPr>
        <w:t xml:space="preserve">Value our outdoor space and the role that it provides in learning.  Playing, learning, inquiring in nature with children (PLINC) provides opportunities for collaborative learning in and through the natural environment developing problem solving, critical and creative thinking . </w:t>
      </w:r>
    </w:p>
    <w:p w14:paraId="32357DC5" w14:textId="77777777" w:rsidR="00BE0462" w:rsidRPr="00BE0462" w:rsidRDefault="00BE0462" w:rsidP="00BE0462">
      <w:pPr>
        <w:numPr>
          <w:ilvl w:val="0"/>
          <w:numId w:val="2"/>
        </w:numPr>
        <w:spacing w:before="100" w:beforeAutospacing="1" w:after="100" w:afterAutospacing="1" w:line="276" w:lineRule="auto"/>
        <w:rPr>
          <w:rFonts w:ascii="Verdana" w:hAnsi="Verdana" w:cs="Arial"/>
          <w:bCs/>
          <w:sz w:val="22"/>
        </w:rPr>
      </w:pPr>
      <w:r w:rsidRPr="00BE0462">
        <w:rPr>
          <w:rFonts w:ascii="Verdana" w:hAnsi="Verdana" w:cs="Arial"/>
          <w:bCs/>
          <w:sz w:val="22"/>
        </w:rPr>
        <w:t>Value studying in a global context promoting understanding of cultures and celebrating our connectedness in a spirit of respect and shared humanity.</w:t>
      </w:r>
    </w:p>
    <w:p w14:paraId="4926CC4D" w14:textId="77777777" w:rsidR="00BE0462" w:rsidRPr="00BE0462" w:rsidRDefault="00BE0462" w:rsidP="00BE0462">
      <w:pPr>
        <w:pStyle w:val="NormalWeb"/>
        <w:numPr>
          <w:ilvl w:val="0"/>
          <w:numId w:val="2"/>
        </w:numPr>
        <w:spacing w:before="0" w:beforeAutospacing="0" w:after="0" w:afterAutospacing="0" w:line="276" w:lineRule="auto"/>
        <w:rPr>
          <w:rFonts w:ascii="Verdana" w:eastAsia="Times New Roman" w:hAnsi="Verdana" w:cs="Arial"/>
          <w:bCs/>
          <w:sz w:val="22"/>
        </w:rPr>
      </w:pPr>
      <w:r w:rsidRPr="00BE0462">
        <w:rPr>
          <w:rFonts w:ascii="Verdana" w:eastAsia="Times New Roman" w:hAnsi="Verdana" w:cs="Arial"/>
          <w:bCs/>
          <w:sz w:val="22"/>
        </w:rPr>
        <w:t>Research and review contemporary teaching and learning methodologies and models to provide the best opportunities for our students and community.</w:t>
      </w:r>
    </w:p>
    <w:p w14:paraId="707888BA" w14:textId="77777777" w:rsidR="00BE0462" w:rsidRPr="00BE0462" w:rsidRDefault="00BE0462" w:rsidP="00BE0462">
      <w:pPr>
        <w:numPr>
          <w:ilvl w:val="0"/>
          <w:numId w:val="2"/>
        </w:numPr>
        <w:autoSpaceDE w:val="0"/>
        <w:autoSpaceDN w:val="0"/>
        <w:adjustRightInd w:val="0"/>
        <w:spacing w:before="100" w:beforeAutospacing="1" w:after="100" w:afterAutospacing="1" w:line="276" w:lineRule="auto"/>
        <w:rPr>
          <w:rFonts w:ascii="Verdana" w:hAnsi="Verdana" w:cs="Arial"/>
          <w:bCs/>
          <w:sz w:val="22"/>
        </w:rPr>
      </w:pPr>
      <w:r w:rsidRPr="00BE0462">
        <w:rPr>
          <w:rFonts w:ascii="Verdana" w:hAnsi="Verdana" w:cs="Arial"/>
          <w:bCs/>
          <w:sz w:val="22"/>
        </w:rPr>
        <w:t xml:space="preserve">Work collaboratively to achieve common goals through sharing of practice, knowledge and challenges ensuring collective ownership of learning goals and outcomes for individuals and the whole school. </w:t>
      </w:r>
    </w:p>
    <w:p w14:paraId="5B2230D8" w14:textId="77777777" w:rsidR="00BE0462" w:rsidRPr="00BE0462" w:rsidRDefault="00BE0462" w:rsidP="00BE0462">
      <w:pPr>
        <w:numPr>
          <w:ilvl w:val="0"/>
          <w:numId w:val="2"/>
        </w:numPr>
        <w:autoSpaceDE w:val="0"/>
        <w:autoSpaceDN w:val="0"/>
        <w:adjustRightInd w:val="0"/>
        <w:spacing w:before="100" w:beforeAutospacing="1" w:after="100" w:afterAutospacing="1" w:line="276" w:lineRule="auto"/>
        <w:rPr>
          <w:rFonts w:ascii="Verdana" w:hAnsi="Verdana" w:cs="Arial"/>
          <w:bCs/>
          <w:sz w:val="22"/>
        </w:rPr>
      </w:pPr>
      <w:r w:rsidRPr="00BE0462">
        <w:rPr>
          <w:rFonts w:ascii="Verdana" w:hAnsi="Verdana" w:cs="Arial"/>
          <w:bCs/>
          <w:sz w:val="22"/>
        </w:rPr>
        <w:t>Engage in an inquiry based approach to teaching and learning, giving students the opportunity to work on challenging problems and projects in a hands on way using new technologies.</w:t>
      </w:r>
    </w:p>
    <w:p w14:paraId="49B8B040" w14:textId="77777777" w:rsidR="00BE0462" w:rsidRPr="00BE0462" w:rsidRDefault="00BE0462" w:rsidP="00BE0462">
      <w:pPr>
        <w:rPr>
          <w:rFonts w:ascii="Verdana" w:hAnsi="Verdana" w:cs="Arial"/>
          <w:b/>
          <w:bCs/>
          <w:sz w:val="22"/>
        </w:rPr>
      </w:pPr>
      <w:r w:rsidRPr="00BE0462">
        <w:rPr>
          <w:rFonts w:ascii="Verdana" w:hAnsi="Verdana" w:cs="Arial"/>
          <w:b/>
          <w:bCs/>
          <w:color w:val="C00000"/>
          <w:sz w:val="22"/>
        </w:rPr>
        <w:t xml:space="preserve">Community   </w:t>
      </w:r>
      <w:r w:rsidRPr="00BE0462">
        <w:rPr>
          <w:rFonts w:ascii="Verdana" w:hAnsi="Verdana" w:cs="Arial"/>
          <w:b/>
          <w:bCs/>
          <w:sz w:val="22"/>
        </w:rPr>
        <w:t xml:space="preserve"> </w:t>
      </w:r>
    </w:p>
    <w:p w14:paraId="4D4E62A9" w14:textId="77777777" w:rsidR="00BE0462" w:rsidRPr="00BE0462" w:rsidRDefault="00BE0462" w:rsidP="00BE0462">
      <w:pPr>
        <w:numPr>
          <w:ilvl w:val="0"/>
          <w:numId w:val="4"/>
        </w:numPr>
        <w:ind w:left="360"/>
        <w:rPr>
          <w:rFonts w:ascii="Verdana" w:hAnsi="Verdana" w:cs="Arial"/>
          <w:bCs/>
          <w:sz w:val="22"/>
        </w:rPr>
      </w:pPr>
      <w:r w:rsidRPr="00BE0462">
        <w:rPr>
          <w:rFonts w:ascii="Verdana" w:hAnsi="Verdana" w:cs="Arial"/>
          <w:bCs/>
          <w:sz w:val="22"/>
        </w:rPr>
        <w:t>Value our outstanding sense of community where we actively welcome and engage parents, caregivers and the wider community in cooperation and mutual respect.</w:t>
      </w:r>
    </w:p>
    <w:p w14:paraId="532BDE50" w14:textId="77777777" w:rsidR="00BE0462" w:rsidRPr="00BE0462" w:rsidRDefault="00BE0462" w:rsidP="00BE0462">
      <w:pPr>
        <w:numPr>
          <w:ilvl w:val="0"/>
          <w:numId w:val="4"/>
        </w:numPr>
        <w:ind w:left="360"/>
        <w:rPr>
          <w:rFonts w:ascii="Verdana" w:hAnsi="Verdana" w:cs="Arial"/>
          <w:bCs/>
          <w:sz w:val="22"/>
        </w:rPr>
      </w:pPr>
      <w:r w:rsidRPr="00BE0462">
        <w:rPr>
          <w:rFonts w:ascii="Verdana" w:hAnsi="Verdana" w:cs="Arial"/>
          <w:bCs/>
          <w:sz w:val="22"/>
        </w:rPr>
        <w:t>Develop a school culture which considers the needs of all school community members, based on openness, respect, trust, honesty and responsibility.</w:t>
      </w:r>
    </w:p>
    <w:p w14:paraId="54FC72A3" w14:textId="77777777" w:rsidR="00BE0462" w:rsidRPr="00BE0462" w:rsidRDefault="00BE0462" w:rsidP="00BE0462">
      <w:pPr>
        <w:numPr>
          <w:ilvl w:val="0"/>
          <w:numId w:val="4"/>
        </w:numPr>
        <w:ind w:left="360"/>
        <w:rPr>
          <w:rFonts w:ascii="Verdana" w:hAnsi="Verdana" w:cs="Arial"/>
          <w:bCs/>
          <w:sz w:val="22"/>
        </w:rPr>
      </w:pPr>
      <w:r w:rsidRPr="00BE0462">
        <w:rPr>
          <w:rFonts w:ascii="Verdana" w:hAnsi="Verdana" w:cs="Arial"/>
          <w:bCs/>
          <w:sz w:val="22"/>
        </w:rPr>
        <w:t>Build collaborative partnerships with local community organisations by providing a hub for groups to come together.</w:t>
      </w:r>
    </w:p>
    <w:p w14:paraId="73C6AD4E" w14:textId="77777777" w:rsidR="00BE0462" w:rsidRPr="00BE0462" w:rsidRDefault="00BE0462" w:rsidP="00BE0462">
      <w:pPr>
        <w:rPr>
          <w:rFonts w:ascii="Verdana" w:hAnsi="Verdana" w:cs="Arial"/>
          <w:bCs/>
          <w:sz w:val="22"/>
        </w:rPr>
      </w:pPr>
    </w:p>
    <w:p w14:paraId="27F37E3A" w14:textId="77777777" w:rsidR="00BE0462" w:rsidRPr="00BE0462" w:rsidRDefault="00BE0462" w:rsidP="00BE0462">
      <w:pPr>
        <w:rPr>
          <w:rFonts w:ascii="Verdana" w:hAnsi="Verdana" w:cs="Arial"/>
          <w:b/>
          <w:bCs/>
          <w:color w:val="C00000"/>
          <w:sz w:val="22"/>
        </w:rPr>
      </w:pPr>
      <w:r w:rsidRPr="00BE0462">
        <w:rPr>
          <w:rFonts w:ascii="Verdana" w:hAnsi="Verdana" w:cs="Arial"/>
          <w:b/>
          <w:bCs/>
          <w:color w:val="C00000"/>
          <w:sz w:val="22"/>
        </w:rPr>
        <w:t xml:space="preserve">Sustainability  </w:t>
      </w:r>
    </w:p>
    <w:p w14:paraId="433E3855" w14:textId="77777777" w:rsidR="00BE0462" w:rsidRPr="00BE0462" w:rsidRDefault="00BE0462" w:rsidP="00BE0462">
      <w:pPr>
        <w:numPr>
          <w:ilvl w:val="0"/>
          <w:numId w:val="3"/>
        </w:numPr>
        <w:ind w:left="360"/>
        <w:rPr>
          <w:rFonts w:ascii="Verdana" w:hAnsi="Verdana" w:cs="Arial"/>
          <w:bCs/>
          <w:sz w:val="22"/>
        </w:rPr>
      </w:pPr>
      <w:r w:rsidRPr="00BE0462">
        <w:rPr>
          <w:rFonts w:ascii="Verdana" w:hAnsi="Verdana" w:cs="Arial"/>
          <w:bCs/>
          <w:sz w:val="22"/>
        </w:rPr>
        <w:t>Have a commitment to a sustainable world which is all encompassing and reflected in school policies and practices.</w:t>
      </w:r>
    </w:p>
    <w:p w14:paraId="4503F6BC" w14:textId="77777777" w:rsidR="00BE0462" w:rsidRPr="00BE0462" w:rsidRDefault="00BE0462" w:rsidP="00BE0462">
      <w:pPr>
        <w:numPr>
          <w:ilvl w:val="0"/>
          <w:numId w:val="3"/>
        </w:numPr>
        <w:ind w:left="360"/>
        <w:rPr>
          <w:rFonts w:ascii="Verdana" w:hAnsi="Verdana" w:cs="Arial"/>
          <w:bCs/>
          <w:sz w:val="22"/>
        </w:rPr>
      </w:pPr>
      <w:r w:rsidRPr="00BE0462">
        <w:rPr>
          <w:rFonts w:ascii="Verdana" w:hAnsi="Verdana" w:cs="Arial"/>
          <w:bCs/>
          <w:sz w:val="22"/>
        </w:rPr>
        <w:t>Learn about sustaining the environment by being involved in outdoor learning to develop a strong sense of responsibility and connection to the world.</w:t>
      </w:r>
    </w:p>
    <w:p w14:paraId="441D6CAE" w14:textId="77777777" w:rsidR="00BE0462" w:rsidRPr="00BE0462" w:rsidRDefault="00BE0462" w:rsidP="00BE0462">
      <w:pPr>
        <w:pStyle w:val="ListParagraph"/>
        <w:numPr>
          <w:ilvl w:val="0"/>
          <w:numId w:val="3"/>
        </w:numPr>
        <w:ind w:left="360"/>
        <w:rPr>
          <w:rFonts w:ascii="Verdana" w:eastAsia="Times New Roman" w:hAnsi="Verdana" w:cs="Arial"/>
          <w:bCs/>
          <w:sz w:val="22"/>
          <w:szCs w:val="24"/>
        </w:rPr>
      </w:pPr>
      <w:r w:rsidRPr="00BE0462">
        <w:rPr>
          <w:rFonts w:ascii="Verdana" w:eastAsia="Times New Roman" w:hAnsi="Verdana" w:cs="Arial"/>
          <w:bCs/>
          <w:sz w:val="22"/>
          <w:szCs w:val="24"/>
        </w:rPr>
        <w:t>Focus on reducing consumption through our day to day actions and empower individuals to be responsible for contribution to a sustainable future.</w:t>
      </w:r>
    </w:p>
    <w:p w14:paraId="37DF15A5" w14:textId="77777777" w:rsidR="005028C9" w:rsidRDefault="005028C9">
      <w:pPr>
        <w:rPr>
          <w:rFonts w:ascii="Verdana" w:hAnsi="Verdana" w:cs="Arial"/>
          <w:bCs/>
          <w:sz w:val="22"/>
        </w:rPr>
      </w:pPr>
    </w:p>
    <w:p w14:paraId="044E2AE5" w14:textId="77777777" w:rsidR="00BE0462" w:rsidRDefault="00BE0462">
      <w:pPr>
        <w:rPr>
          <w:rFonts w:ascii="Verdana" w:hAnsi="Verdana" w:cs="Arial"/>
          <w:bCs/>
          <w:sz w:val="22"/>
        </w:rPr>
      </w:pPr>
    </w:p>
    <w:p w14:paraId="45D03F66" w14:textId="77777777" w:rsidR="00BE0462" w:rsidRPr="00BE0462" w:rsidRDefault="00BE0462" w:rsidP="00BE0462">
      <w:pPr>
        <w:pStyle w:val="Heading8"/>
        <w:jc w:val="center"/>
        <w:rPr>
          <w:rStyle w:val="style41"/>
          <w:rFonts w:ascii="Calibri Light" w:hAnsi="Calibri Light" w:cs="Calibri Light"/>
          <w:b/>
          <w:bCs/>
          <w:color w:val="C00000"/>
          <w:sz w:val="40"/>
        </w:rPr>
      </w:pPr>
      <w:r w:rsidRPr="00BE0462">
        <w:rPr>
          <w:rStyle w:val="style41"/>
          <w:rFonts w:ascii="Calibri Light" w:hAnsi="Calibri Light" w:cs="Calibri Light"/>
          <w:b/>
          <w:bCs/>
          <w:color w:val="C00000"/>
          <w:sz w:val="40"/>
        </w:rPr>
        <w:lastRenderedPageBreak/>
        <w:t xml:space="preserve">Site Improvement Plan </w:t>
      </w:r>
    </w:p>
    <w:p w14:paraId="611D0C56" w14:textId="77777777" w:rsidR="00BE0462" w:rsidRPr="00C51EC7" w:rsidRDefault="00BE0462" w:rsidP="00BE0462">
      <w:pPr>
        <w:ind w:left="460"/>
        <w:rPr>
          <w:rFonts w:ascii="Arial" w:hAnsi="Arial" w:cs="Arial"/>
          <w:sz w:val="22"/>
        </w:rPr>
      </w:pPr>
    </w:p>
    <w:p w14:paraId="326F28BE" w14:textId="162735C4" w:rsidR="00BE0462" w:rsidRPr="00C51EC7" w:rsidRDefault="00BE0462" w:rsidP="00BE0462">
      <w:pPr>
        <w:rPr>
          <w:rFonts w:ascii="Arial" w:hAnsi="Arial" w:cs="Arial"/>
          <w:b/>
          <w:sz w:val="22"/>
          <w:szCs w:val="22"/>
        </w:rPr>
      </w:pPr>
      <w:r w:rsidRPr="00C51EC7">
        <w:rPr>
          <w:rFonts w:ascii="Arial" w:hAnsi="Arial" w:cs="Arial"/>
          <w:b/>
          <w:sz w:val="22"/>
          <w:szCs w:val="22"/>
        </w:rPr>
        <w:t>Priority 1:</w:t>
      </w:r>
      <w:r w:rsidRPr="00C51EC7">
        <w:rPr>
          <w:rFonts w:ascii="Arial" w:hAnsi="Arial" w:cs="Arial"/>
          <w:b/>
          <w:sz w:val="22"/>
          <w:szCs w:val="22"/>
        </w:rPr>
        <w:tab/>
      </w:r>
      <w:r w:rsidRPr="00C51EC7">
        <w:rPr>
          <w:rFonts w:ascii="Arial" w:hAnsi="Arial" w:cs="Arial"/>
          <w:sz w:val="22"/>
          <w:szCs w:val="22"/>
        </w:rPr>
        <w:t>Increase student achievement in writing for all students R-</w:t>
      </w:r>
      <w:r w:rsidR="001415EA">
        <w:rPr>
          <w:rFonts w:ascii="Arial" w:hAnsi="Arial" w:cs="Arial"/>
          <w:sz w:val="22"/>
          <w:szCs w:val="22"/>
        </w:rPr>
        <w:t>6</w:t>
      </w:r>
      <w:r w:rsidRPr="00C51EC7">
        <w:rPr>
          <w:rFonts w:ascii="Arial" w:hAnsi="Arial" w:cs="Arial"/>
          <w:sz w:val="22"/>
          <w:szCs w:val="22"/>
        </w:rPr>
        <w:br/>
      </w:r>
      <w:r w:rsidRPr="00C51EC7">
        <w:rPr>
          <w:rFonts w:ascii="Arial" w:hAnsi="Arial" w:cs="Arial"/>
        </w:rPr>
        <w:br/>
      </w:r>
      <w:r w:rsidRPr="00C51EC7">
        <w:rPr>
          <w:rFonts w:ascii="Arial" w:hAnsi="Arial" w:cs="Arial"/>
          <w:b/>
          <w:sz w:val="22"/>
          <w:szCs w:val="22"/>
        </w:rPr>
        <w:t>Priority 2:</w:t>
      </w:r>
      <w:r w:rsidRPr="00C51EC7">
        <w:rPr>
          <w:rFonts w:ascii="Arial" w:hAnsi="Arial" w:cs="Arial"/>
          <w:b/>
          <w:sz w:val="22"/>
          <w:szCs w:val="22"/>
        </w:rPr>
        <w:tab/>
      </w:r>
      <w:r w:rsidRPr="00C51EC7">
        <w:rPr>
          <w:rFonts w:ascii="Arial" w:hAnsi="Arial" w:cs="Arial"/>
          <w:sz w:val="22"/>
          <w:szCs w:val="22"/>
        </w:rPr>
        <w:t xml:space="preserve">Increase student achievement in the Higher Bands in Mathematics </w:t>
      </w:r>
    </w:p>
    <w:p w14:paraId="6D7AD145" w14:textId="77777777" w:rsidR="00BE0462" w:rsidRDefault="00BE0462">
      <w:pPr>
        <w:rPr>
          <w:rFonts w:ascii="Verdana" w:hAnsi="Verdana" w:cs="Arial"/>
          <w:bCs/>
          <w:sz w:val="22"/>
        </w:rPr>
      </w:pPr>
    </w:p>
    <w:p w14:paraId="1BBB3283" w14:textId="77777777" w:rsidR="00BE0462" w:rsidRDefault="00BE0462">
      <w:pPr>
        <w:rPr>
          <w:rFonts w:ascii="Verdana" w:hAnsi="Verdana" w:cs="Arial"/>
          <w:bCs/>
          <w:sz w:val="22"/>
        </w:rPr>
      </w:pPr>
    </w:p>
    <w:p w14:paraId="778D9B89" w14:textId="77777777" w:rsidR="00BE0462" w:rsidRPr="00BE0462" w:rsidRDefault="00BE0462" w:rsidP="00BE0462">
      <w:pPr>
        <w:jc w:val="center"/>
        <w:rPr>
          <w:rStyle w:val="style41"/>
          <w:rFonts w:ascii="Calibri Light" w:hAnsi="Calibri Light" w:cs="Calibri Light"/>
          <w:bCs w:val="0"/>
          <w:color w:val="C00000"/>
          <w:sz w:val="40"/>
        </w:rPr>
      </w:pPr>
      <w:r w:rsidRPr="00BE0462">
        <w:rPr>
          <w:rStyle w:val="style41"/>
          <w:rFonts w:ascii="Calibri Light" w:hAnsi="Calibri Light" w:cs="Calibri Light"/>
          <w:bCs w:val="0"/>
          <w:color w:val="C00000"/>
          <w:sz w:val="40"/>
        </w:rPr>
        <w:t>Focus</w:t>
      </w:r>
    </w:p>
    <w:p w14:paraId="0E94CFB5" w14:textId="77777777" w:rsidR="00BE0462" w:rsidRDefault="00BE0462">
      <w:pPr>
        <w:rPr>
          <w:rFonts w:ascii="Verdana" w:hAnsi="Verdana" w:cs="Arial"/>
          <w:bCs/>
          <w:sz w:val="22"/>
        </w:rPr>
      </w:pPr>
    </w:p>
    <w:p w14:paraId="7DF10CD2" w14:textId="77777777" w:rsidR="00BE0462" w:rsidRDefault="00BE0462" w:rsidP="00BE0462">
      <w:pPr>
        <w:spacing w:after="240"/>
        <w:jc w:val="both"/>
        <w:rPr>
          <w:rFonts w:ascii="Verdana" w:hAnsi="Verdana" w:cs="Arial"/>
          <w:color w:val="000000"/>
          <w:sz w:val="22"/>
          <w:szCs w:val="22"/>
        </w:rPr>
      </w:pPr>
      <w:r w:rsidRPr="00BE0462">
        <w:rPr>
          <w:rFonts w:ascii="Verdana" w:hAnsi="Verdana" w:cs="Arial"/>
          <w:color w:val="000000"/>
          <w:sz w:val="22"/>
          <w:szCs w:val="22"/>
        </w:rPr>
        <w:t>There is a strong focus on literacy and numeracy development</w:t>
      </w:r>
      <w:r>
        <w:rPr>
          <w:rFonts w:ascii="Verdana" w:hAnsi="Verdana" w:cs="Arial"/>
          <w:color w:val="000000"/>
          <w:sz w:val="22"/>
          <w:szCs w:val="22"/>
        </w:rPr>
        <w:t xml:space="preserve"> across our school.</w:t>
      </w:r>
      <w:r w:rsidRPr="00BE0462">
        <w:rPr>
          <w:rFonts w:ascii="Verdana" w:hAnsi="Verdana" w:cs="Arial"/>
          <w:color w:val="000000"/>
          <w:sz w:val="22"/>
          <w:szCs w:val="22"/>
        </w:rPr>
        <w:t xml:space="preserve"> Early years literacy has a focus using the Jolly Phonics, Jolly Grammar</w:t>
      </w:r>
      <w:r>
        <w:rPr>
          <w:rFonts w:ascii="Verdana" w:hAnsi="Verdana" w:cs="Arial"/>
          <w:color w:val="000000"/>
          <w:sz w:val="22"/>
          <w:szCs w:val="22"/>
        </w:rPr>
        <w:t xml:space="preserve"> and</w:t>
      </w:r>
      <w:r w:rsidRPr="00BE0462">
        <w:rPr>
          <w:rFonts w:ascii="Verdana" w:hAnsi="Verdana" w:cs="Arial"/>
          <w:color w:val="000000"/>
          <w:sz w:val="22"/>
          <w:szCs w:val="22"/>
        </w:rPr>
        <w:t xml:space="preserve"> Heggerty's Primary phonemic awareness</w:t>
      </w:r>
      <w:r>
        <w:rPr>
          <w:rFonts w:ascii="Verdana" w:hAnsi="Verdana" w:cs="Arial"/>
          <w:color w:val="000000"/>
          <w:sz w:val="22"/>
          <w:szCs w:val="22"/>
        </w:rPr>
        <w:t xml:space="preserve"> program</w:t>
      </w:r>
      <w:r w:rsidRPr="00BE0462">
        <w:rPr>
          <w:rFonts w:ascii="Verdana" w:hAnsi="Verdana" w:cs="Arial"/>
          <w:color w:val="000000"/>
          <w:sz w:val="22"/>
          <w:szCs w:val="22"/>
        </w:rPr>
        <w:t xml:space="preserve">. </w:t>
      </w:r>
      <w:r>
        <w:rPr>
          <w:rFonts w:ascii="Verdana" w:hAnsi="Verdana" w:cs="Arial"/>
          <w:color w:val="000000"/>
          <w:sz w:val="22"/>
          <w:szCs w:val="22"/>
        </w:rPr>
        <w:t xml:space="preserve">The whole school use </w:t>
      </w:r>
      <w:proofErr w:type="spellStart"/>
      <w:r>
        <w:rPr>
          <w:rFonts w:ascii="Verdana" w:hAnsi="Verdana" w:cs="Arial"/>
          <w:color w:val="000000"/>
          <w:sz w:val="22"/>
          <w:szCs w:val="22"/>
        </w:rPr>
        <w:t>Brightpath</w:t>
      </w:r>
      <w:proofErr w:type="spellEnd"/>
      <w:r>
        <w:rPr>
          <w:rFonts w:ascii="Verdana" w:hAnsi="Verdana" w:cs="Arial"/>
          <w:color w:val="000000"/>
          <w:sz w:val="22"/>
          <w:szCs w:val="22"/>
        </w:rPr>
        <w:t xml:space="preserve"> writing tools to teach, assess and provide growth steps to all students across the different genres of writing</w:t>
      </w:r>
      <w:r w:rsidR="00DB744C">
        <w:rPr>
          <w:rFonts w:ascii="Verdana" w:hAnsi="Verdana" w:cs="Arial"/>
          <w:color w:val="000000"/>
          <w:sz w:val="22"/>
          <w:szCs w:val="22"/>
        </w:rPr>
        <w:t xml:space="preserve">. This also builds their grammar skills. </w:t>
      </w:r>
      <w:r w:rsidRPr="00BE0462">
        <w:rPr>
          <w:rFonts w:ascii="Verdana" w:hAnsi="Verdana" w:cs="Arial"/>
          <w:color w:val="000000"/>
          <w:sz w:val="22"/>
          <w:szCs w:val="22"/>
        </w:rPr>
        <w:t xml:space="preserve">Maths has a clear focus on </w:t>
      </w:r>
      <w:r w:rsidR="00DB744C">
        <w:rPr>
          <w:rFonts w:ascii="Verdana" w:hAnsi="Verdana" w:cs="Arial"/>
          <w:color w:val="000000"/>
          <w:sz w:val="22"/>
          <w:szCs w:val="22"/>
        </w:rPr>
        <w:t xml:space="preserve">rich </w:t>
      </w:r>
      <w:r>
        <w:rPr>
          <w:rFonts w:ascii="Verdana" w:hAnsi="Verdana" w:cs="Arial"/>
          <w:color w:val="000000"/>
          <w:sz w:val="22"/>
          <w:szCs w:val="22"/>
        </w:rPr>
        <w:t>authentic problem solving as well as explicit teaching using a daily number session approach.</w:t>
      </w:r>
      <w:r w:rsidRPr="00BE0462">
        <w:rPr>
          <w:rFonts w:ascii="Verdana" w:hAnsi="Verdana" w:cs="Arial"/>
          <w:color w:val="000000"/>
          <w:sz w:val="22"/>
          <w:szCs w:val="22"/>
        </w:rPr>
        <w:t xml:space="preserve"> </w:t>
      </w:r>
    </w:p>
    <w:p w14:paraId="2385CBBA" w14:textId="77777777" w:rsidR="00BE0462" w:rsidRDefault="00BE0462" w:rsidP="00BE0462">
      <w:pPr>
        <w:spacing w:after="240"/>
        <w:jc w:val="both"/>
        <w:rPr>
          <w:rFonts w:ascii="Verdana" w:hAnsi="Verdana" w:cs="Arial"/>
          <w:color w:val="000000"/>
          <w:sz w:val="22"/>
          <w:szCs w:val="22"/>
        </w:rPr>
      </w:pPr>
      <w:r w:rsidRPr="00BE0462">
        <w:rPr>
          <w:rFonts w:ascii="Verdana" w:hAnsi="Verdana" w:cs="Arial"/>
          <w:color w:val="000000"/>
          <w:sz w:val="22"/>
          <w:szCs w:val="22"/>
        </w:rPr>
        <w:t>Using data from NAPLAN, PAT</w:t>
      </w:r>
      <w:r>
        <w:rPr>
          <w:rFonts w:ascii="Verdana" w:hAnsi="Verdana" w:cs="Arial"/>
          <w:color w:val="000000"/>
          <w:sz w:val="22"/>
          <w:szCs w:val="22"/>
        </w:rPr>
        <w:t>, BRIGHTPATH</w:t>
      </w:r>
      <w:r w:rsidRPr="00BE0462">
        <w:rPr>
          <w:rFonts w:ascii="Verdana" w:hAnsi="Verdana" w:cs="Arial"/>
          <w:color w:val="000000"/>
          <w:sz w:val="22"/>
          <w:szCs w:val="22"/>
        </w:rPr>
        <w:t xml:space="preserve"> and school assessments student learning needs are identified and cater</w:t>
      </w:r>
      <w:r>
        <w:rPr>
          <w:rFonts w:ascii="Verdana" w:hAnsi="Verdana" w:cs="Arial"/>
          <w:color w:val="000000"/>
          <w:sz w:val="22"/>
          <w:szCs w:val="22"/>
        </w:rPr>
        <w:t xml:space="preserve">ed for, particularly in reading, writing </w:t>
      </w:r>
      <w:r w:rsidRPr="00BE0462">
        <w:rPr>
          <w:rFonts w:ascii="Verdana" w:hAnsi="Verdana" w:cs="Arial"/>
          <w:color w:val="000000"/>
          <w:sz w:val="22"/>
          <w:szCs w:val="22"/>
        </w:rPr>
        <w:t>and maths.</w:t>
      </w:r>
      <w:r>
        <w:rPr>
          <w:rFonts w:ascii="Verdana" w:hAnsi="Verdana" w:cs="Arial"/>
          <w:color w:val="000000"/>
          <w:sz w:val="22"/>
          <w:szCs w:val="22"/>
        </w:rPr>
        <w:t xml:space="preserve">  The school identifies both students who are struggling or w</w:t>
      </w:r>
      <w:r w:rsidRPr="00BE0462">
        <w:rPr>
          <w:rFonts w:ascii="Verdana" w:hAnsi="Verdana" w:cs="Arial"/>
          <w:color w:val="000000"/>
          <w:sz w:val="22"/>
          <w:szCs w:val="22"/>
        </w:rPr>
        <w:t>ith High Intellectual Potential and additional programs and support structures are put in place to extend and develop their learning potential</w:t>
      </w:r>
      <w:r>
        <w:rPr>
          <w:rFonts w:ascii="Verdana" w:hAnsi="Verdana" w:cs="Arial"/>
          <w:color w:val="000000"/>
          <w:sz w:val="22"/>
          <w:szCs w:val="22"/>
        </w:rPr>
        <w:t>.</w:t>
      </w:r>
    </w:p>
    <w:p w14:paraId="5EE566BA" w14:textId="77777777" w:rsidR="00BE0462" w:rsidRDefault="00BE0462" w:rsidP="00BE0462">
      <w:pPr>
        <w:spacing w:after="240"/>
        <w:jc w:val="both"/>
        <w:rPr>
          <w:rFonts w:ascii="Verdana" w:hAnsi="Verdana" w:cs="Arial"/>
          <w:color w:val="000000"/>
          <w:sz w:val="22"/>
          <w:szCs w:val="22"/>
        </w:rPr>
      </w:pPr>
      <w:r>
        <w:rPr>
          <w:rFonts w:ascii="Verdana" w:hAnsi="Verdana" w:cs="Arial"/>
          <w:color w:val="000000"/>
          <w:sz w:val="22"/>
          <w:szCs w:val="22"/>
        </w:rPr>
        <w:t>The school also has a focus on visible thinking where students are taught to show the processes that the</w:t>
      </w:r>
      <w:r w:rsidR="00DB744C">
        <w:rPr>
          <w:rFonts w:ascii="Verdana" w:hAnsi="Verdana" w:cs="Arial"/>
          <w:color w:val="000000"/>
          <w:sz w:val="22"/>
          <w:szCs w:val="22"/>
        </w:rPr>
        <w:t>y use to solve problems. This</w:t>
      </w:r>
      <w:r>
        <w:rPr>
          <w:rFonts w:ascii="Verdana" w:hAnsi="Verdana" w:cs="Arial"/>
          <w:color w:val="000000"/>
          <w:sz w:val="22"/>
          <w:szCs w:val="22"/>
        </w:rPr>
        <w:t xml:space="preserve"> thinking is valued and shared to encourage others. </w:t>
      </w:r>
      <w:r w:rsidR="00260BA7">
        <w:rPr>
          <w:rFonts w:ascii="Verdana" w:hAnsi="Verdana" w:cs="Arial"/>
          <w:color w:val="000000"/>
          <w:sz w:val="22"/>
          <w:szCs w:val="22"/>
        </w:rPr>
        <w:t xml:space="preserve">Through this medium, student voice becomes a clear influence in both teaching and learning. Students share the way they see the world, or solve a maths problem with clarity causing others to learn a broader and deeper set of skills and knowledge. </w:t>
      </w:r>
    </w:p>
    <w:p w14:paraId="21A2C457" w14:textId="77777777" w:rsidR="00260BA7" w:rsidRPr="00BE0462" w:rsidRDefault="00260BA7" w:rsidP="00BE0462">
      <w:pPr>
        <w:spacing w:after="240"/>
        <w:jc w:val="both"/>
        <w:rPr>
          <w:rFonts w:ascii="Verdana" w:hAnsi="Verdana" w:cs="Arial"/>
          <w:color w:val="000000"/>
          <w:sz w:val="22"/>
          <w:szCs w:val="22"/>
        </w:rPr>
      </w:pPr>
      <w:r>
        <w:rPr>
          <w:rFonts w:ascii="Verdana" w:hAnsi="Verdana" w:cs="Arial"/>
          <w:color w:val="000000"/>
          <w:sz w:val="22"/>
          <w:szCs w:val="22"/>
        </w:rPr>
        <w:t xml:space="preserve">Goal Setting is also a strong focus. Teaching is made explicit in ways that students can clearly see the next steps required to improve their own understanding. Students are encouraged to set their own goals for learning and to continuously work towards improvement. </w:t>
      </w:r>
    </w:p>
    <w:p w14:paraId="7C52FE1E" w14:textId="77777777" w:rsidR="00DB744C" w:rsidRDefault="00BE0462" w:rsidP="00BE0462">
      <w:pPr>
        <w:spacing w:after="240"/>
        <w:jc w:val="both"/>
        <w:rPr>
          <w:rFonts w:ascii="Verdana" w:hAnsi="Verdana" w:cs="Arial"/>
          <w:color w:val="000000"/>
          <w:sz w:val="22"/>
          <w:szCs w:val="22"/>
        </w:rPr>
      </w:pPr>
      <w:r w:rsidRPr="00BE0462">
        <w:rPr>
          <w:rFonts w:ascii="Verdana" w:hAnsi="Verdana" w:cs="Arial"/>
          <w:color w:val="000000"/>
          <w:sz w:val="22"/>
          <w:szCs w:val="22"/>
        </w:rPr>
        <w:t xml:space="preserve">The school's multicultural nature enhances wellbeing and fosters global understanding and inquiry as students learn about caring for the world and its people.  </w:t>
      </w:r>
      <w:r w:rsidR="00DB744C">
        <w:rPr>
          <w:rFonts w:ascii="Verdana" w:hAnsi="Verdana" w:cs="Arial"/>
          <w:color w:val="000000"/>
          <w:sz w:val="22"/>
          <w:szCs w:val="22"/>
        </w:rPr>
        <w:t xml:space="preserve">The motto, </w:t>
      </w:r>
      <w:r w:rsidRPr="00DB744C">
        <w:rPr>
          <w:rFonts w:ascii="Verdana" w:hAnsi="Verdana" w:cs="Arial"/>
          <w:i/>
          <w:color w:val="000000"/>
          <w:sz w:val="22"/>
          <w:szCs w:val="22"/>
        </w:rPr>
        <w:t>Learning and growi</w:t>
      </w:r>
      <w:r w:rsidR="00DB744C" w:rsidRPr="00DB744C">
        <w:rPr>
          <w:rFonts w:ascii="Verdana" w:hAnsi="Verdana" w:cs="Arial"/>
          <w:i/>
          <w:color w:val="000000"/>
          <w:sz w:val="22"/>
          <w:szCs w:val="22"/>
        </w:rPr>
        <w:t>ng together to enrich the world</w:t>
      </w:r>
      <w:r w:rsidRPr="00BE0462">
        <w:rPr>
          <w:rFonts w:ascii="Verdana" w:hAnsi="Verdana" w:cs="Arial"/>
          <w:color w:val="000000"/>
          <w:sz w:val="22"/>
          <w:szCs w:val="22"/>
        </w:rPr>
        <w:t xml:space="preserve">, is reflected in the school's values, curriculum and policies. </w:t>
      </w:r>
      <w:r w:rsidR="00260BA7">
        <w:rPr>
          <w:rFonts w:ascii="Verdana" w:hAnsi="Verdana" w:cs="Arial"/>
          <w:color w:val="000000"/>
          <w:sz w:val="22"/>
          <w:szCs w:val="22"/>
        </w:rPr>
        <w:t>Bellevue H</w:t>
      </w:r>
      <w:r w:rsidR="00DB744C">
        <w:rPr>
          <w:rFonts w:ascii="Verdana" w:hAnsi="Verdana" w:cs="Arial"/>
          <w:color w:val="000000"/>
          <w:sz w:val="22"/>
          <w:szCs w:val="22"/>
        </w:rPr>
        <w:t xml:space="preserve">eights has 2 sister schools, </w:t>
      </w:r>
      <w:proofErr w:type="spellStart"/>
      <w:r w:rsidR="00DB744C">
        <w:rPr>
          <w:rFonts w:ascii="Verdana" w:hAnsi="Verdana" w:cs="Arial"/>
          <w:color w:val="000000"/>
          <w:sz w:val="22"/>
          <w:szCs w:val="22"/>
        </w:rPr>
        <w:t>Alchon</w:t>
      </w:r>
      <w:proofErr w:type="spellEnd"/>
      <w:r w:rsidR="00DB744C">
        <w:rPr>
          <w:rFonts w:ascii="Verdana" w:hAnsi="Verdana" w:cs="Arial"/>
          <w:color w:val="000000"/>
          <w:sz w:val="22"/>
          <w:szCs w:val="22"/>
        </w:rPr>
        <w:t xml:space="preserve"> International in New Delhi and </w:t>
      </w:r>
      <w:r w:rsidR="00DB744C" w:rsidRPr="00DB744C">
        <w:rPr>
          <w:rFonts w:ascii="Verdana" w:hAnsi="Verdana" w:cs="Arial"/>
          <w:color w:val="000000"/>
          <w:sz w:val="22"/>
          <w:szCs w:val="22"/>
        </w:rPr>
        <w:t>Eton</w:t>
      </w:r>
      <w:r w:rsidR="00260BA7">
        <w:rPr>
          <w:rFonts w:ascii="Verdana" w:hAnsi="Verdana" w:cs="Arial"/>
          <w:color w:val="000000"/>
          <w:sz w:val="22"/>
          <w:szCs w:val="22"/>
        </w:rPr>
        <w:t xml:space="preserve"> </w:t>
      </w:r>
      <w:r w:rsidR="00DB744C" w:rsidRPr="00DB744C">
        <w:rPr>
          <w:rFonts w:ascii="Verdana" w:hAnsi="Verdana" w:cs="Arial"/>
          <w:color w:val="000000"/>
          <w:sz w:val="22"/>
          <w:szCs w:val="22"/>
        </w:rPr>
        <w:t>House International School Orchard, Singapore</w:t>
      </w:r>
      <w:r w:rsidR="00DB744C">
        <w:rPr>
          <w:rFonts w:ascii="Verdana" w:hAnsi="Verdana" w:cs="Arial"/>
          <w:color w:val="000000"/>
          <w:sz w:val="22"/>
          <w:szCs w:val="22"/>
        </w:rPr>
        <w:t>. Both schools work with our year 5/6 students to develop a global understanding of the world’s sustainability issues and then develop robotic solutions.</w:t>
      </w:r>
    </w:p>
    <w:p w14:paraId="16EBADCD" w14:textId="1BB9F83A" w:rsidR="00BE0462" w:rsidRPr="00BE0462" w:rsidRDefault="00BE0462" w:rsidP="00BE0462">
      <w:pPr>
        <w:spacing w:after="240"/>
        <w:jc w:val="both"/>
        <w:rPr>
          <w:rFonts w:ascii="Verdana" w:hAnsi="Verdana" w:cs="Arial"/>
          <w:color w:val="000000"/>
          <w:sz w:val="22"/>
          <w:szCs w:val="22"/>
        </w:rPr>
      </w:pPr>
      <w:r w:rsidRPr="00BE0462">
        <w:rPr>
          <w:rFonts w:ascii="Verdana" w:hAnsi="Verdana" w:cs="Arial"/>
          <w:color w:val="000000"/>
          <w:sz w:val="22"/>
          <w:szCs w:val="22"/>
        </w:rPr>
        <w:t>Specialist subjects are</w:t>
      </w:r>
      <w:r w:rsidR="00F262A6">
        <w:rPr>
          <w:rFonts w:ascii="Verdana" w:hAnsi="Verdana" w:cs="Arial"/>
          <w:color w:val="000000"/>
          <w:sz w:val="22"/>
          <w:szCs w:val="22"/>
        </w:rPr>
        <w:t xml:space="preserve"> French, Science and Performing Arts (music, drama, dance, media and green screen)</w:t>
      </w:r>
      <w:r w:rsidRPr="00BE0462">
        <w:rPr>
          <w:rFonts w:ascii="Verdana" w:hAnsi="Verdana" w:cs="Arial"/>
          <w:color w:val="000000"/>
          <w:sz w:val="22"/>
          <w:szCs w:val="22"/>
        </w:rPr>
        <w:t xml:space="preserve">.  Students have the opportunity to learn musical instruments from Year </w:t>
      </w:r>
      <w:r w:rsidR="001415EA">
        <w:rPr>
          <w:rFonts w:ascii="Verdana" w:hAnsi="Verdana" w:cs="Arial"/>
          <w:color w:val="000000"/>
          <w:sz w:val="22"/>
          <w:szCs w:val="22"/>
        </w:rPr>
        <w:t>2</w:t>
      </w:r>
      <w:r w:rsidRPr="00BE0462">
        <w:rPr>
          <w:rFonts w:ascii="Verdana" w:hAnsi="Verdana" w:cs="Arial"/>
          <w:color w:val="000000"/>
          <w:sz w:val="22"/>
          <w:szCs w:val="22"/>
        </w:rPr>
        <w:t xml:space="preserve"> onwards.  Lessons are available in strings, keyboards and guitars.</w:t>
      </w:r>
    </w:p>
    <w:p w14:paraId="6A775056" w14:textId="77777777" w:rsidR="00BE0462" w:rsidRPr="00BE0462" w:rsidRDefault="00BE0462" w:rsidP="00BE0462">
      <w:pPr>
        <w:spacing w:after="240"/>
        <w:jc w:val="both"/>
        <w:rPr>
          <w:rFonts w:ascii="Verdana" w:hAnsi="Verdana" w:cs="Arial"/>
          <w:color w:val="000000"/>
          <w:sz w:val="22"/>
          <w:szCs w:val="22"/>
        </w:rPr>
      </w:pPr>
      <w:r w:rsidRPr="00BE0462">
        <w:rPr>
          <w:rFonts w:ascii="Verdana" w:hAnsi="Verdana" w:cs="Arial"/>
          <w:color w:val="000000"/>
          <w:sz w:val="22"/>
          <w:szCs w:val="22"/>
        </w:rPr>
        <w:t>Embedding the use of ICT in all teaching and learning is a focus and innovative technology is embrace</w:t>
      </w:r>
      <w:r w:rsidR="00F262A6">
        <w:rPr>
          <w:rFonts w:ascii="Verdana" w:hAnsi="Verdana" w:cs="Arial"/>
          <w:color w:val="000000"/>
          <w:sz w:val="22"/>
          <w:szCs w:val="22"/>
        </w:rPr>
        <w:t xml:space="preserve">d across all curriculum areas. Lessons may incorporate a variety of robotic technologies, </w:t>
      </w:r>
      <w:proofErr w:type="spellStart"/>
      <w:r w:rsidR="00F262A6">
        <w:rPr>
          <w:rFonts w:ascii="Verdana" w:hAnsi="Verdana" w:cs="Arial"/>
          <w:color w:val="000000"/>
          <w:sz w:val="22"/>
          <w:szCs w:val="22"/>
        </w:rPr>
        <w:t>Makey</w:t>
      </w:r>
      <w:proofErr w:type="spellEnd"/>
      <w:r w:rsidR="00F262A6">
        <w:rPr>
          <w:rFonts w:ascii="Verdana" w:hAnsi="Verdana" w:cs="Arial"/>
          <w:color w:val="000000"/>
          <w:sz w:val="22"/>
          <w:szCs w:val="22"/>
        </w:rPr>
        <w:t xml:space="preserve"> </w:t>
      </w:r>
      <w:proofErr w:type="spellStart"/>
      <w:r w:rsidR="00F262A6">
        <w:rPr>
          <w:rFonts w:ascii="Verdana" w:hAnsi="Verdana" w:cs="Arial"/>
          <w:color w:val="000000"/>
          <w:sz w:val="22"/>
          <w:szCs w:val="22"/>
        </w:rPr>
        <w:t>Makey</w:t>
      </w:r>
      <w:proofErr w:type="spellEnd"/>
      <w:r w:rsidR="00F262A6">
        <w:rPr>
          <w:rFonts w:ascii="Verdana" w:hAnsi="Verdana" w:cs="Arial"/>
          <w:color w:val="000000"/>
          <w:sz w:val="22"/>
          <w:szCs w:val="22"/>
        </w:rPr>
        <w:t xml:space="preserve"> circuits, 3D printing, Makers Empire, photography, green screen, </w:t>
      </w:r>
      <w:proofErr w:type="spellStart"/>
      <w:r w:rsidR="00F262A6">
        <w:rPr>
          <w:rFonts w:ascii="Verdana" w:hAnsi="Verdana" w:cs="Arial"/>
          <w:color w:val="000000"/>
          <w:sz w:val="22"/>
          <w:szCs w:val="22"/>
        </w:rPr>
        <w:t>ipads</w:t>
      </w:r>
      <w:proofErr w:type="spellEnd"/>
      <w:r w:rsidR="00F262A6">
        <w:rPr>
          <w:rFonts w:ascii="Verdana" w:hAnsi="Verdana" w:cs="Arial"/>
          <w:color w:val="000000"/>
          <w:sz w:val="22"/>
          <w:szCs w:val="22"/>
        </w:rPr>
        <w:t>, movie making, various Microsoft programs, interactive teaching screens, use of laptops etc.</w:t>
      </w:r>
    </w:p>
    <w:p w14:paraId="7E51DC4A" w14:textId="77777777" w:rsidR="00BE0462" w:rsidRPr="00F262A6" w:rsidRDefault="00F262A6" w:rsidP="00BE0462">
      <w:pPr>
        <w:jc w:val="both"/>
        <w:rPr>
          <w:rFonts w:ascii="Verdana" w:hAnsi="Verdana" w:cs="Arial"/>
          <w:color w:val="000000"/>
          <w:sz w:val="22"/>
          <w:szCs w:val="22"/>
        </w:rPr>
      </w:pPr>
      <w:r>
        <w:rPr>
          <w:rFonts w:ascii="Verdana" w:hAnsi="Verdana" w:cs="Arial"/>
          <w:color w:val="000000"/>
          <w:sz w:val="22"/>
          <w:szCs w:val="22"/>
        </w:rPr>
        <w:lastRenderedPageBreak/>
        <w:t>Our</w:t>
      </w:r>
      <w:r w:rsidR="00BE0462" w:rsidRPr="00BE0462">
        <w:rPr>
          <w:rFonts w:ascii="Verdana" w:hAnsi="Verdana" w:cs="Arial"/>
          <w:color w:val="000000"/>
          <w:sz w:val="22"/>
          <w:szCs w:val="22"/>
        </w:rPr>
        <w:t xml:space="preserve"> Robotics program begins in reception an</w:t>
      </w:r>
      <w:r>
        <w:rPr>
          <w:rFonts w:ascii="Verdana" w:hAnsi="Verdana" w:cs="Arial"/>
          <w:color w:val="000000"/>
          <w:sz w:val="22"/>
          <w:szCs w:val="22"/>
        </w:rPr>
        <w:t xml:space="preserve">d goes through all year levels using gradually more complex robotics tools such as </w:t>
      </w:r>
      <w:proofErr w:type="spellStart"/>
      <w:r>
        <w:rPr>
          <w:rFonts w:ascii="Verdana" w:hAnsi="Verdana" w:cs="Arial"/>
          <w:color w:val="000000"/>
          <w:sz w:val="22"/>
          <w:szCs w:val="22"/>
        </w:rPr>
        <w:t>Beebots</w:t>
      </w:r>
      <w:proofErr w:type="spellEnd"/>
      <w:r>
        <w:rPr>
          <w:rFonts w:ascii="Verdana" w:hAnsi="Verdana" w:cs="Arial"/>
          <w:color w:val="000000"/>
          <w:sz w:val="22"/>
          <w:szCs w:val="22"/>
        </w:rPr>
        <w:t xml:space="preserve">, </w:t>
      </w:r>
      <w:proofErr w:type="spellStart"/>
      <w:r>
        <w:rPr>
          <w:rFonts w:ascii="Verdana" w:hAnsi="Verdana" w:cs="Arial"/>
          <w:color w:val="000000"/>
          <w:sz w:val="22"/>
          <w:szCs w:val="22"/>
        </w:rPr>
        <w:t>Edisons</w:t>
      </w:r>
      <w:proofErr w:type="spellEnd"/>
      <w:r>
        <w:rPr>
          <w:rFonts w:ascii="Verdana" w:hAnsi="Verdana" w:cs="Arial"/>
          <w:color w:val="000000"/>
          <w:sz w:val="22"/>
          <w:szCs w:val="22"/>
        </w:rPr>
        <w:t xml:space="preserve">, </w:t>
      </w:r>
      <w:proofErr w:type="spellStart"/>
      <w:r>
        <w:rPr>
          <w:rFonts w:ascii="Verdana" w:hAnsi="Verdana" w:cs="Arial"/>
          <w:color w:val="000000"/>
          <w:sz w:val="22"/>
          <w:szCs w:val="22"/>
        </w:rPr>
        <w:t>Wedo</w:t>
      </w:r>
      <w:proofErr w:type="spellEnd"/>
      <w:r>
        <w:rPr>
          <w:rFonts w:ascii="Verdana" w:hAnsi="Verdana" w:cs="Arial"/>
          <w:color w:val="000000"/>
          <w:sz w:val="22"/>
          <w:szCs w:val="22"/>
        </w:rPr>
        <w:t xml:space="preserve">, </w:t>
      </w:r>
      <w:proofErr w:type="spellStart"/>
      <w:r>
        <w:rPr>
          <w:rFonts w:ascii="Verdana" w:hAnsi="Verdana" w:cs="Arial"/>
          <w:color w:val="000000"/>
          <w:sz w:val="22"/>
          <w:szCs w:val="22"/>
        </w:rPr>
        <w:t>Microbits</w:t>
      </w:r>
      <w:proofErr w:type="spellEnd"/>
      <w:r>
        <w:rPr>
          <w:rFonts w:ascii="Verdana" w:hAnsi="Verdana" w:cs="Arial"/>
          <w:color w:val="000000"/>
          <w:sz w:val="22"/>
          <w:szCs w:val="22"/>
        </w:rPr>
        <w:t xml:space="preserve"> and Spike Prime Lego systems.  Each year our year 5/6 students enter many teams into the state </w:t>
      </w:r>
      <w:proofErr w:type="spellStart"/>
      <w:r>
        <w:rPr>
          <w:rFonts w:ascii="Verdana" w:hAnsi="Verdana" w:cs="Arial"/>
          <w:color w:val="000000"/>
          <w:sz w:val="22"/>
          <w:szCs w:val="22"/>
        </w:rPr>
        <w:t>Robocup</w:t>
      </w:r>
      <w:proofErr w:type="spellEnd"/>
      <w:r>
        <w:rPr>
          <w:rFonts w:ascii="Verdana" w:hAnsi="Verdana" w:cs="Arial"/>
          <w:color w:val="000000"/>
          <w:sz w:val="22"/>
          <w:szCs w:val="22"/>
        </w:rPr>
        <w:t xml:space="preserve">. This competition has 3 divisions including </w:t>
      </w:r>
      <w:r>
        <w:rPr>
          <w:rFonts w:ascii="Verdana" w:hAnsi="Verdana" w:cs="Arial"/>
          <w:i/>
          <w:color w:val="000000"/>
          <w:sz w:val="22"/>
          <w:szCs w:val="22"/>
        </w:rPr>
        <w:t>On Stage, Sumo and Rescue.</w:t>
      </w:r>
      <w:r>
        <w:rPr>
          <w:rFonts w:ascii="Verdana" w:hAnsi="Verdana" w:cs="Arial"/>
          <w:color w:val="000000"/>
          <w:sz w:val="22"/>
          <w:szCs w:val="22"/>
        </w:rPr>
        <w:t xml:space="preserve"> Every year we win several trophies. In 2023, we took out 1</w:t>
      </w:r>
      <w:r w:rsidRPr="00F262A6">
        <w:rPr>
          <w:rFonts w:ascii="Verdana" w:hAnsi="Verdana" w:cs="Arial"/>
          <w:color w:val="000000"/>
          <w:sz w:val="22"/>
          <w:szCs w:val="22"/>
          <w:vertAlign w:val="superscript"/>
        </w:rPr>
        <w:t>st</w:t>
      </w:r>
      <w:r>
        <w:rPr>
          <w:rFonts w:ascii="Verdana" w:hAnsi="Verdana" w:cs="Arial"/>
          <w:color w:val="000000"/>
          <w:sz w:val="22"/>
          <w:szCs w:val="22"/>
        </w:rPr>
        <w:t>, 2</w:t>
      </w:r>
      <w:r w:rsidRPr="00F262A6">
        <w:rPr>
          <w:rFonts w:ascii="Verdana" w:hAnsi="Verdana" w:cs="Arial"/>
          <w:color w:val="000000"/>
          <w:sz w:val="22"/>
          <w:szCs w:val="22"/>
          <w:vertAlign w:val="superscript"/>
        </w:rPr>
        <w:t>nd</w:t>
      </w:r>
      <w:r>
        <w:rPr>
          <w:rFonts w:ascii="Verdana" w:hAnsi="Verdana" w:cs="Arial"/>
          <w:color w:val="000000"/>
          <w:sz w:val="22"/>
          <w:szCs w:val="22"/>
        </w:rPr>
        <w:t xml:space="preserve"> and 3</w:t>
      </w:r>
      <w:r w:rsidRPr="00F262A6">
        <w:rPr>
          <w:rFonts w:ascii="Verdana" w:hAnsi="Verdana" w:cs="Arial"/>
          <w:color w:val="000000"/>
          <w:sz w:val="22"/>
          <w:szCs w:val="22"/>
          <w:vertAlign w:val="superscript"/>
        </w:rPr>
        <w:t>rd</w:t>
      </w:r>
      <w:r>
        <w:rPr>
          <w:rFonts w:ascii="Verdana" w:hAnsi="Verdana" w:cs="Arial"/>
          <w:color w:val="000000"/>
          <w:sz w:val="22"/>
          <w:szCs w:val="22"/>
        </w:rPr>
        <w:t xml:space="preserve"> in </w:t>
      </w:r>
      <w:r>
        <w:rPr>
          <w:rFonts w:ascii="Verdana" w:hAnsi="Verdana" w:cs="Arial"/>
          <w:i/>
          <w:color w:val="000000"/>
          <w:sz w:val="22"/>
          <w:szCs w:val="22"/>
        </w:rPr>
        <w:t>On Stage</w:t>
      </w:r>
      <w:r>
        <w:rPr>
          <w:rFonts w:ascii="Verdana" w:hAnsi="Verdana" w:cs="Arial"/>
          <w:color w:val="000000"/>
          <w:sz w:val="22"/>
          <w:szCs w:val="22"/>
        </w:rPr>
        <w:t xml:space="preserve"> and 2</w:t>
      </w:r>
      <w:r w:rsidRPr="00F262A6">
        <w:rPr>
          <w:rFonts w:ascii="Verdana" w:hAnsi="Verdana" w:cs="Arial"/>
          <w:color w:val="000000"/>
          <w:sz w:val="22"/>
          <w:szCs w:val="22"/>
          <w:vertAlign w:val="superscript"/>
        </w:rPr>
        <w:t>nd</w:t>
      </w:r>
      <w:r>
        <w:rPr>
          <w:rFonts w:ascii="Verdana" w:hAnsi="Verdana" w:cs="Arial"/>
          <w:color w:val="000000"/>
          <w:sz w:val="22"/>
          <w:szCs w:val="22"/>
        </w:rPr>
        <w:t xml:space="preserve"> </w:t>
      </w:r>
      <w:proofErr w:type="gramStart"/>
      <w:r>
        <w:rPr>
          <w:rFonts w:ascii="Verdana" w:hAnsi="Verdana" w:cs="Arial"/>
          <w:color w:val="000000"/>
          <w:sz w:val="22"/>
          <w:szCs w:val="22"/>
        </w:rPr>
        <w:t xml:space="preserve">in </w:t>
      </w:r>
      <w:r>
        <w:rPr>
          <w:rFonts w:ascii="Verdana" w:hAnsi="Verdana" w:cs="Arial"/>
          <w:i/>
          <w:color w:val="000000"/>
          <w:sz w:val="22"/>
          <w:szCs w:val="22"/>
        </w:rPr>
        <w:t xml:space="preserve"> Rescue</w:t>
      </w:r>
      <w:proofErr w:type="gramEnd"/>
      <w:r>
        <w:rPr>
          <w:rFonts w:ascii="Verdana" w:hAnsi="Verdana" w:cs="Arial"/>
          <w:color w:val="000000"/>
          <w:sz w:val="22"/>
          <w:szCs w:val="22"/>
        </w:rPr>
        <w:t xml:space="preserve">. </w:t>
      </w:r>
    </w:p>
    <w:p w14:paraId="257CF60D" w14:textId="77777777" w:rsidR="00BE0462" w:rsidRPr="00BE0462" w:rsidRDefault="00BE0462" w:rsidP="00BE0462">
      <w:pPr>
        <w:jc w:val="both"/>
        <w:rPr>
          <w:rFonts w:ascii="Verdana" w:hAnsi="Verdana" w:cs="Arial"/>
          <w:color w:val="000000"/>
          <w:sz w:val="22"/>
          <w:szCs w:val="22"/>
        </w:rPr>
      </w:pPr>
    </w:p>
    <w:p w14:paraId="45F80B3E" w14:textId="77777777" w:rsidR="00BE0462" w:rsidRPr="00BE0462" w:rsidRDefault="00BE0462" w:rsidP="00BE0462">
      <w:pPr>
        <w:jc w:val="both"/>
        <w:rPr>
          <w:rFonts w:ascii="Verdana" w:hAnsi="Verdana" w:cs="Arial"/>
          <w:color w:val="000000"/>
          <w:sz w:val="22"/>
          <w:szCs w:val="22"/>
        </w:rPr>
      </w:pPr>
      <w:r w:rsidRPr="00BE0462">
        <w:rPr>
          <w:rFonts w:ascii="Verdana" w:hAnsi="Verdana" w:cs="Arial"/>
          <w:color w:val="000000"/>
          <w:sz w:val="22"/>
          <w:szCs w:val="22"/>
        </w:rPr>
        <w:t xml:space="preserve">The school is building a strong sustainability program focussing on yard redevelopment including nature play and revegetation, </w:t>
      </w:r>
      <w:r w:rsidR="00F262A6">
        <w:rPr>
          <w:rFonts w:ascii="Verdana" w:hAnsi="Verdana" w:cs="Arial"/>
          <w:color w:val="000000"/>
          <w:sz w:val="22"/>
          <w:szCs w:val="22"/>
        </w:rPr>
        <w:t xml:space="preserve">national park development, </w:t>
      </w:r>
      <w:r w:rsidRPr="00BE0462">
        <w:rPr>
          <w:rFonts w:ascii="Verdana" w:hAnsi="Verdana" w:cs="Arial"/>
          <w:color w:val="000000"/>
          <w:sz w:val="22"/>
          <w:szCs w:val="22"/>
        </w:rPr>
        <w:t>stormwater use and recycling.  Students play a leading role in developing the direction of this program.  The school has successfully achieved Green Grants and smaller sustainability grants</w:t>
      </w:r>
      <w:r w:rsidR="00F262A6">
        <w:rPr>
          <w:rFonts w:ascii="Verdana" w:hAnsi="Verdana" w:cs="Arial"/>
          <w:color w:val="000000"/>
          <w:sz w:val="22"/>
          <w:szCs w:val="22"/>
        </w:rPr>
        <w:t xml:space="preserve"> that have helped us develop across these areas.</w:t>
      </w:r>
    </w:p>
    <w:p w14:paraId="57D41E0B" w14:textId="77777777" w:rsidR="00BE0462" w:rsidRPr="00BE0462" w:rsidRDefault="00BE0462" w:rsidP="00BE0462">
      <w:pPr>
        <w:jc w:val="both"/>
        <w:rPr>
          <w:rFonts w:ascii="Verdana" w:hAnsi="Verdana" w:cs="Arial"/>
          <w:color w:val="000000"/>
          <w:sz w:val="22"/>
          <w:szCs w:val="22"/>
        </w:rPr>
      </w:pPr>
    </w:p>
    <w:p w14:paraId="7F9161A3" w14:textId="77777777" w:rsidR="00BE0462" w:rsidRDefault="00BE0462" w:rsidP="00BE0462">
      <w:pPr>
        <w:jc w:val="both"/>
        <w:rPr>
          <w:rFonts w:ascii="Verdana" w:hAnsi="Verdana" w:cs="Arial"/>
          <w:color w:val="000000"/>
          <w:sz w:val="22"/>
          <w:szCs w:val="22"/>
        </w:rPr>
      </w:pPr>
      <w:r w:rsidRPr="00BE0462">
        <w:rPr>
          <w:rFonts w:ascii="Verdana" w:hAnsi="Verdana" w:cs="Arial"/>
          <w:color w:val="000000"/>
          <w:sz w:val="22"/>
          <w:szCs w:val="22"/>
        </w:rPr>
        <w:t>We established a garden area for school and community use in 2014 with the vision of full garden use by 2019. There are 46 fruit trees, herbs and garden beds and a chicken yard. In 2016 the garden growing beds were extended and the chicken yard completed. The Governing Council, Pa</w:t>
      </w:r>
      <w:r w:rsidR="00F262A6">
        <w:rPr>
          <w:rFonts w:ascii="Verdana" w:hAnsi="Verdana" w:cs="Arial"/>
          <w:color w:val="000000"/>
          <w:sz w:val="22"/>
          <w:szCs w:val="22"/>
        </w:rPr>
        <w:t xml:space="preserve">rents and Friends Committee </w:t>
      </w:r>
      <w:r w:rsidRPr="00BE0462">
        <w:rPr>
          <w:rFonts w:ascii="Verdana" w:hAnsi="Verdana" w:cs="Arial"/>
          <w:color w:val="000000"/>
          <w:sz w:val="22"/>
          <w:szCs w:val="22"/>
        </w:rPr>
        <w:t xml:space="preserve">fundraised to establish nature play activities around the school, </w:t>
      </w:r>
      <w:r w:rsidR="00257593">
        <w:rPr>
          <w:rFonts w:ascii="Verdana" w:hAnsi="Verdana" w:cs="Arial"/>
          <w:color w:val="000000"/>
          <w:sz w:val="22"/>
          <w:szCs w:val="22"/>
        </w:rPr>
        <w:t xml:space="preserve">including the water pump and sandpit development which is now one of the most popular areas of the school. </w:t>
      </w:r>
      <w:r w:rsidRPr="00BE0462">
        <w:rPr>
          <w:rFonts w:ascii="Verdana" w:hAnsi="Verdana" w:cs="Arial"/>
          <w:color w:val="000000"/>
          <w:sz w:val="22"/>
          <w:szCs w:val="22"/>
        </w:rPr>
        <w:t>The community garden is available for any member of the school community to use as their own veggie patch.</w:t>
      </w:r>
    </w:p>
    <w:p w14:paraId="075B9BA9" w14:textId="77777777" w:rsidR="00257593" w:rsidRDefault="00257593" w:rsidP="00BE0462">
      <w:pPr>
        <w:jc w:val="both"/>
        <w:rPr>
          <w:rFonts w:ascii="Verdana" w:hAnsi="Verdana" w:cs="Arial"/>
          <w:color w:val="000000"/>
          <w:sz w:val="22"/>
          <w:szCs w:val="22"/>
        </w:rPr>
      </w:pPr>
    </w:p>
    <w:p w14:paraId="606F562B" w14:textId="77777777" w:rsidR="00257593" w:rsidRPr="00257593" w:rsidRDefault="00257593" w:rsidP="00BE0462">
      <w:pPr>
        <w:jc w:val="both"/>
        <w:rPr>
          <w:rFonts w:ascii="Verdana" w:hAnsi="Verdana" w:cs="Arial"/>
          <w:i/>
          <w:color w:val="000000"/>
          <w:sz w:val="22"/>
          <w:szCs w:val="22"/>
        </w:rPr>
      </w:pPr>
      <w:r>
        <w:rPr>
          <w:rFonts w:ascii="Verdana" w:hAnsi="Verdana" w:cs="Arial"/>
          <w:color w:val="000000"/>
          <w:sz w:val="22"/>
          <w:szCs w:val="22"/>
        </w:rPr>
        <w:t xml:space="preserve">In 2018 we started to redevelop a strip of land 60mx10m on our eastern boundary to restore the lost habitat of the area. Indigenous natives in the Grey Box Grassy Woodlands endangered habitat were planted and the area has slowly developed over the last 5 years with the help of volunteers from Shepherds Hill Recreation Park. Parents, staff and our Park Ranger leadership team. The area has been named </w:t>
      </w:r>
      <w:proofErr w:type="spellStart"/>
      <w:r>
        <w:rPr>
          <w:rFonts w:ascii="Verdana" w:hAnsi="Verdana" w:cs="Arial"/>
          <w:i/>
          <w:color w:val="000000"/>
          <w:sz w:val="22"/>
          <w:szCs w:val="22"/>
        </w:rPr>
        <w:t>Warrarra</w:t>
      </w:r>
      <w:proofErr w:type="spellEnd"/>
      <w:r>
        <w:rPr>
          <w:rFonts w:ascii="Verdana" w:hAnsi="Verdana" w:cs="Arial"/>
          <w:i/>
          <w:color w:val="000000"/>
          <w:sz w:val="22"/>
          <w:szCs w:val="22"/>
        </w:rPr>
        <w:t xml:space="preserve"> </w:t>
      </w:r>
      <w:proofErr w:type="spellStart"/>
      <w:r>
        <w:rPr>
          <w:rFonts w:ascii="Verdana" w:hAnsi="Verdana" w:cs="Arial"/>
          <w:i/>
          <w:color w:val="000000"/>
          <w:sz w:val="22"/>
          <w:szCs w:val="22"/>
        </w:rPr>
        <w:t>Yarta</w:t>
      </w:r>
      <w:proofErr w:type="spellEnd"/>
      <w:r>
        <w:rPr>
          <w:rFonts w:ascii="Verdana" w:hAnsi="Verdana" w:cs="Arial"/>
          <w:i/>
          <w:color w:val="000000"/>
          <w:sz w:val="22"/>
          <w:szCs w:val="22"/>
        </w:rPr>
        <w:t xml:space="preserve"> – </w:t>
      </w:r>
      <w:r>
        <w:rPr>
          <w:rFonts w:ascii="Verdana" w:hAnsi="Verdana" w:cs="Arial"/>
          <w:color w:val="000000"/>
          <w:sz w:val="22"/>
          <w:szCs w:val="22"/>
        </w:rPr>
        <w:t xml:space="preserve">Kaurna for </w:t>
      </w:r>
      <w:r>
        <w:rPr>
          <w:rFonts w:ascii="Verdana" w:hAnsi="Verdana" w:cs="Arial"/>
          <w:i/>
          <w:color w:val="000000"/>
          <w:sz w:val="22"/>
          <w:szCs w:val="22"/>
        </w:rPr>
        <w:t>Healing Land.</w:t>
      </w:r>
    </w:p>
    <w:p w14:paraId="2A499D2B" w14:textId="77777777" w:rsidR="00BE0462" w:rsidRPr="00BE0462" w:rsidRDefault="00BE0462" w:rsidP="00BE0462">
      <w:pPr>
        <w:jc w:val="both"/>
        <w:rPr>
          <w:rFonts w:ascii="Verdana" w:hAnsi="Verdana" w:cs="Arial"/>
          <w:color w:val="000000"/>
          <w:sz w:val="22"/>
          <w:szCs w:val="22"/>
        </w:rPr>
      </w:pPr>
    </w:p>
    <w:p w14:paraId="651F4386" w14:textId="77777777" w:rsidR="00BE0462" w:rsidRPr="00BE0462" w:rsidRDefault="00BE0462" w:rsidP="00BE0462">
      <w:pPr>
        <w:jc w:val="both"/>
        <w:rPr>
          <w:rFonts w:ascii="Verdana" w:hAnsi="Verdana" w:cs="Arial"/>
          <w:color w:val="000000"/>
          <w:sz w:val="22"/>
          <w:szCs w:val="22"/>
        </w:rPr>
      </w:pPr>
      <w:r w:rsidRPr="00BE0462">
        <w:rPr>
          <w:rFonts w:ascii="Verdana" w:hAnsi="Verdana" w:cs="Arial"/>
          <w:color w:val="000000"/>
          <w:sz w:val="22"/>
          <w:szCs w:val="22"/>
        </w:rPr>
        <w:t xml:space="preserve">A strong student </w:t>
      </w:r>
      <w:r w:rsidR="00257593">
        <w:rPr>
          <w:rFonts w:ascii="Verdana" w:hAnsi="Verdana" w:cs="Arial"/>
          <w:color w:val="000000"/>
          <w:sz w:val="22"/>
          <w:szCs w:val="22"/>
        </w:rPr>
        <w:t>leadership program exists. Each year several groups of year 6 students are elected as school leaders with varying roles as each year brings different needs. In 2023, we elected 8 SRC executives and 6 Park Rangers to care for our National Park. Other leadership opportunities have included Sustainability Committees, News Crew, Green Crew, Choir Leaders, Intercultural Committees and Library roles.</w:t>
      </w:r>
    </w:p>
    <w:p w14:paraId="7B6E61C3" w14:textId="77777777" w:rsidR="00BE0462" w:rsidRPr="00BE0462" w:rsidRDefault="00BE0462" w:rsidP="00BE0462">
      <w:pPr>
        <w:jc w:val="both"/>
        <w:rPr>
          <w:rFonts w:ascii="Verdana" w:hAnsi="Verdana" w:cs="Arial"/>
          <w:color w:val="000000"/>
          <w:sz w:val="22"/>
          <w:szCs w:val="22"/>
        </w:rPr>
      </w:pPr>
    </w:p>
    <w:p w14:paraId="54A9803B" w14:textId="77777777" w:rsidR="00BE0462" w:rsidRDefault="00BE0462" w:rsidP="00BE0462">
      <w:pPr>
        <w:jc w:val="both"/>
        <w:rPr>
          <w:rFonts w:ascii="Verdana" w:hAnsi="Verdana" w:cs="Arial"/>
          <w:color w:val="000000"/>
          <w:sz w:val="22"/>
          <w:szCs w:val="22"/>
        </w:rPr>
      </w:pPr>
      <w:r w:rsidRPr="00BE0462">
        <w:rPr>
          <w:rFonts w:ascii="Verdana" w:hAnsi="Verdana" w:cs="Arial"/>
          <w:color w:val="000000"/>
          <w:sz w:val="22"/>
          <w:szCs w:val="22"/>
        </w:rPr>
        <w:t>The school community is a close-knit and welcoming group.  There are many community groups using the school facilities.  These groups cover a broad community spectrum from sporting groups to Environmental groups.  There is an active and involved parents and friends group and a strong Governing Council.</w:t>
      </w:r>
    </w:p>
    <w:p w14:paraId="05A94429" w14:textId="77777777" w:rsidR="00593443" w:rsidRDefault="00593443" w:rsidP="00BE0462">
      <w:pPr>
        <w:jc w:val="both"/>
        <w:rPr>
          <w:rFonts w:ascii="Verdana" w:hAnsi="Verdana" w:cs="Arial"/>
          <w:color w:val="000000"/>
          <w:sz w:val="22"/>
          <w:szCs w:val="22"/>
        </w:rPr>
      </w:pPr>
    </w:p>
    <w:p w14:paraId="49A87B83" w14:textId="77777777" w:rsidR="00593443" w:rsidRPr="00BE0462" w:rsidRDefault="00593443" w:rsidP="00BE0462">
      <w:pPr>
        <w:jc w:val="both"/>
        <w:rPr>
          <w:rFonts w:ascii="Verdana" w:hAnsi="Verdana" w:cs="Arial"/>
          <w:color w:val="000000"/>
          <w:sz w:val="22"/>
          <w:szCs w:val="22"/>
        </w:rPr>
      </w:pPr>
      <w:r>
        <w:rPr>
          <w:rFonts w:ascii="Verdana" w:hAnsi="Verdana" w:cs="Arial"/>
          <w:color w:val="000000"/>
          <w:sz w:val="22"/>
          <w:szCs w:val="22"/>
        </w:rPr>
        <w:t>Playgroup is run on Monday mornings from 9-11am. We have a vibrant welcoming leader who actively prepares a variety of activities. The group is well attended. Tea and coffee available.</w:t>
      </w:r>
    </w:p>
    <w:p w14:paraId="5F972748" w14:textId="77777777" w:rsidR="00BE0462" w:rsidRPr="00BE0462" w:rsidRDefault="00BE0462" w:rsidP="00BE0462">
      <w:pPr>
        <w:jc w:val="both"/>
        <w:rPr>
          <w:rFonts w:ascii="Verdana" w:hAnsi="Verdana" w:cs="Arial"/>
          <w:sz w:val="22"/>
          <w:szCs w:val="22"/>
        </w:rPr>
      </w:pPr>
    </w:p>
    <w:p w14:paraId="44CAD511" w14:textId="77777777" w:rsidR="00BE0462" w:rsidRPr="00BE0462" w:rsidRDefault="00BE0462" w:rsidP="00BE0462">
      <w:pPr>
        <w:jc w:val="both"/>
        <w:rPr>
          <w:rFonts w:ascii="Verdana" w:hAnsi="Verdana"/>
          <w:sz w:val="22"/>
          <w:szCs w:val="22"/>
        </w:rPr>
      </w:pPr>
      <w:r w:rsidRPr="006954B7">
        <w:rPr>
          <w:rFonts w:ascii="Verdana" w:hAnsi="Verdana"/>
          <w:sz w:val="22"/>
          <w:szCs w:val="22"/>
        </w:rPr>
        <w:t>The estab</w:t>
      </w:r>
      <w:r w:rsidR="006954B7" w:rsidRPr="006954B7">
        <w:rPr>
          <w:rFonts w:ascii="Verdana" w:hAnsi="Verdana"/>
          <w:sz w:val="22"/>
          <w:szCs w:val="22"/>
        </w:rPr>
        <w:t>lishment of the IELP in 2002 had</w:t>
      </w:r>
      <w:r w:rsidRPr="006954B7">
        <w:rPr>
          <w:rFonts w:ascii="Verdana" w:hAnsi="Verdana"/>
          <w:sz w:val="22"/>
          <w:szCs w:val="22"/>
        </w:rPr>
        <w:t xml:space="preserve"> greatly increased the diversity of our school.  In 2020 39.2% of student</w:t>
      </w:r>
      <w:r w:rsidR="006954B7">
        <w:rPr>
          <w:rFonts w:ascii="Verdana" w:hAnsi="Verdana"/>
          <w:sz w:val="22"/>
          <w:szCs w:val="22"/>
        </w:rPr>
        <w:t>s were born overseas and there we</w:t>
      </w:r>
      <w:r w:rsidRPr="006954B7">
        <w:rPr>
          <w:rFonts w:ascii="Verdana" w:hAnsi="Verdana"/>
          <w:sz w:val="22"/>
          <w:szCs w:val="22"/>
        </w:rPr>
        <w:t xml:space="preserve">re </w:t>
      </w:r>
      <w:r w:rsidRPr="006954B7">
        <w:rPr>
          <w:rFonts w:ascii="Verdana" w:hAnsi="Verdana"/>
          <w:color w:val="FF0000"/>
          <w:sz w:val="22"/>
          <w:szCs w:val="22"/>
        </w:rPr>
        <w:t>26</w:t>
      </w:r>
      <w:r w:rsidRPr="006954B7">
        <w:rPr>
          <w:rFonts w:ascii="Verdana" w:hAnsi="Verdana"/>
          <w:sz w:val="22"/>
          <w:szCs w:val="22"/>
        </w:rPr>
        <w:t xml:space="preserve"> languages spoken in the school, the mai</w:t>
      </w:r>
      <w:r w:rsidR="006954B7">
        <w:rPr>
          <w:rFonts w:ascii="Verdana" w:hAnsi="Verdana"/>
          <w:sz w:val="22"/>
          <w:szCs w:val="22"/>
        </w:rPr>
        <w:t>n languages other than English we</w:t>
      </w:r>
      <w:r w:rsidRPr="006954B7">
        <w:rPr>
          <w:rFonts w:ascii="Verdana" w:hAnsi="Verdana"/>
          <w:sz w:val="22"/>
          <w:szCs w:val="22"/>
        </w:rPr>
        <w:t xml:space="preserve">re; </w:t>
      </w:r>
      <w:r w:rsidRPr="006954B7">
        <w:rPr>
          <w:rFonts w:ascii="Verdana" w:hAnsi="Verdana"/>
          <w:color w:val="FF0000"/>
          <w:sz w:val="22"/>
          <w:szCs w:val="22"/>
        </w:rPr>
        <w:t xml:space="preserve">Vietnamese - 8%, </w:t>
      </w:r>
      <w:proofErr w:type="gramStart"/>
      <w:r w:rsidRPr="006954B7">
        <w:rPr>
          <w:rFonts w:ascii="Verdana" w:hAnsi="Verdana"/>
          <w:color w:val="FF0000"/>
          <w:sz w:val="22"/>
          <w:szCs w:val="22"/>
        </w:rPr>
        <w:t>Indonesian  -</w:t>
      </w:r>
      <w:proofErr w:type="gramEnd"/>
      <w:r w:rsidRPr="006954B7">
        <w:rPr>
          <w:rFonts w:ascii="Verdana" w:hAnsi="Verdana"/>
          <w:color w:val="FF0000"/>
          <w:sz w:val="22"/>
          <w:szCs w:val="22"/>
        </w:rPr>
        <w:t xml:space="preserve"> 12%, Mandarin - 4%.</w:t>
      </w:r>
    </w:p>
    <w:p w14:paraId="345CB3D6" w14:textId="77777777" w:rsidR="000B12EC" w:rsidRDefault="006954B7" w:rsidP="00BE0462">
      <w:pPr>
        <w:jc w:val="both"/>
        <w:rPr>
          <w:rFonts w:ascii="Verdana" w:hAnsi="Verdana" w:cs="Arial"/>
          <w:color w:val="000000"/>
          <w:sz w:val="22"/>
        </w:rPr>
      </w:pPr>
      <w:r>
        <w:rPr>
          <w:rFonts w:ascii="Verdana" w:hAnsi="Verdana" w:cs="Arial"/>
          <w:color w:val="000000"/>
          <w:sz w:val="22"/>
        </w:rPr>
        <w:t xml:space="preserve">Unfortunately during 2020/2021, our IELP Program was put on pause due to travel restrictions from the Covid-19 outbreak.  We have not recommenced this program yet. </w:t>
      </w:r>
    </w:p>
    <w:p w14:paraId="636BD73B" w14:textId="77777777" w:rsidR="006954B7" w:rsidRDefault="006954B7" w:rsidP="00BE0462">
      <w:pPr>
        <w:jc w:val="both"/>
        <w:rPr>
          <w:rFonts w:ascii="Verdana" w:hAnsi="Verdana" w:cs="Arial"/>
          <w:color w:val="000000"/>
          <w:sz w:val="22"/>
        </w:rPr>
      </w:pPr>
      <w:r>
        <w:rPr>
          <w:rFonts w:ascii="Verdana" w:hAnsi="Verdana" w:cs="Arial"/>
          <w:color w:val="000000"/>
          <w:sz w:val="22"/>
        </w:rPr>
        <w:t>We do continue to be a culturally diverse school with students from many overseas countries attending at our site.</w:t>
      </w:r>
    </w:p>
    <w:p w14:paraId="3B2CDF01" w14:textId="77777777" w:rsidR="000B12EC" w:rsidRDefault="000B12EC" w:rsidP="00BE0462">
      <w:pPr>
        <w:jc w:val="both"/>
        <w:rPr>
          <w:rFonts w:ascii="Verdana" w:hAnsi="Verdana" w:cs="Arial"/>
          <w:color w:val="000000"/>
          <w:sz w:val="22"/>
        </w:rPr>
      </w:pPr>
    </w:p>
    <w:p w14:paraId="43740AC5" w14:textId="77777777" w:rsidR="000B12EC" w:rsidRDefault="000B12EC" w:rsidP="00BE0462">
      <w:pPr>
        <w:jc w:val="both"/>
        <w:rPr>
          <w:rFonts w:ascii="Verdana" w:hAnsi="Verdana" w:cs="Arial"/>
          <w:color w:val="000000"/>
          <w:sz w:val="22"/>
        </w:rPr>
      </w:pPr>
    </w:p>
    <w:p w14:paraId="55CE0680" w14:textId="77777777" w:rsidR="000B12EC" w:rsidRPr="00BE0462" w:rsidRDefault="000B12EC" w:rsidP="00BE0462">
      <w:pPr>
        <w:jc w:val="both"/>
        <w:rPr>
          <w:rFonts w:ascii="Verdana" w:hAnsi="Verdana" w:cs="Arial"/>
          <w:color w:val="000000"/>
          <w:sz w:val="22"/>
        </w:rPr>
      </w:pPr>
    </w:p>
    <w:p w14:paraId="5BDC3BA8" w14:textId="77777777" w:rsidR="00CD2E42" w:rsidRDefault="00CD2E42" w:rsidP="00BE0462">
      <w:pPr>
        <w:rPr>
          <w:rFonts w:ascii="Arial" w:hAnsi="Arial" w:cs="Arial"/>
          <w:sz w:val="22"/>
        </w:rPr>
      </w:pPr>
    </w:p>
    <w:p w14:paraId="2AE99019" w14:textId="77777777" w:rsidR="00FB3D65" w:rsidRDefault="00593443" w:rsidP="00FB3D65">
      <w:pPr>
        <w:jc w:val="center"/>
        <w:rPr>
          <w:rFonts w:ascii="Verdana" w:hAnsi="Verdana" w:cs="Arial"/>
          <w:bCs/>
          <w:color w:val="C00000"/>
          <w:sz w:val="36"/>
        </w:rPr>
      </w:pPr>
      <w:r w:rsidRPr="00FB3D65">
        <w:rPr>
          <w:rFonts w:ascii="Verdana" w:hAnsi="Verdana" w:cs="Arial"/>
          <w:bCs/>
          <w:color w:val="C00000"/>
          <w:sz w:val="36"/>
        </w:rPr>
        <w:t>Curriculum</w:t>
      </w:r>
    </w:p>
    <w:p w14:paraId="5D49D06B" w14:textId="77777777" w:rsidR="00FB3D65" w:rsidRDefault="00FB3D65" w:rsidP="00FB3D65">
      <w:pPr>
        <w:rPr>
          <w:rFonts w:ascii="Verdana" w:hAnsi="Verdana" w:cs="Arial"/>
          <w:bCs/>
          <w:color w:val="C00000"/>
          <w:sz w:val="36"/>
        </w:rPr>
      </w:pPr>
    </w:p>
    <w:p w14:paraId="73CD81B1" w14:textId="77777777" w:rsidR="00593443" w:rsidRPr="00FB3D65" w:rsidRDefault="00593443" w:rsidP="00FB3D65">
      <w:pPr>
        <w:rPr>
          <w:rFonts w:ascii="Verdana" w:hAnsi="Verdana" w:cs="Arial"/>
          <w:color w:val="C00000"/>
          <w:sz w:val="22"/>
        </w:rPr>
      </w:pPr>
      <w:r w:rsidRPr="00FB3D65">
        <w:rPr>
          <w:rFonts w:ascii="Verdana" w:hAnsi="Verdana" w:cs="Arial"/>
          <w:b/>
          <w:bCs/>
          <w:color w:val="C00000"/>
          <w:sz w:val="22"/>
        </w:rPr>
        <w:t>Subject offerings</w:t>
      </w:r>
      <w:r w:rsidRPr="00FB3D65">
        <w:rPr>
          <w:rFonts w:ascii="Verdana" w:hAnsi="Verdana" w:cs="Arial"/>
          <w:color w:val="C00000"/>
          <w:sz w:val="22"/>
        </w:rPr>
        <w:t xml:space="preserve"> </w:t>
      </w:r>
    </w:p>
    <w:p w14:paraId="2DF567ED" w14:textId="77777777" w:rsidR="00593443" w:rsidRPr="00FB3D65" w:rsidRDefault="00593443" w:rsidP="00FB3D65">
      <w:pPr>
        <w:tabs>
          <w:tab w:val="num" w:pos="709"/>
        </w:tabs>
        <w:rPr>
          <w:rFonts w:ascii="Verdana" w:hAnsi="Verdana" w:cs="Arial"/>
          <w:sz w:val="22"/>
          <w:szCs w:val="22"/>
        </w:rPr>
      </w:pPr>
      <w:r w:rsidRPr="00FB3D65">
        <w:rPr>
          <w:rFonts w:ascii="Verdana" w:hAnsi="Verdana" w:cs="Arial"/>
          <w:sz w:val="22"/>
          <w:szCs w:val="22"/>
        </w:rPr>
        <w:t>Curriculum is in the 8 areas of learning</w:t>
      </w:r>
      <w:r w:rsidR="00FB3D65">
        <w:rPr>
          <w:rFonts w:ascii="Verdana" w:hAnsi="Verdana" w:cs="Arial"/>
          <w:sz w:val="22"/>
          <w:szCs w:val="22"/>
        </w:rPr>
        <w:t xml:space="preserve"> as required by the Australian Curriculum</w:t>
      </w:r>
      <w:r w:rsidRPr="00FB3D65">
        <w:rPr>
          <w:rFonts w:ascii="Verdana" w:hAnsi="Verdana" w:cs="Arial"/>
          <w:sz w:val="22"/>
          <w:szCs w:val="22"/>
        </w:rPr>
        <w:t xml:space="preserve">, with our LOTE being French.  We have a wide ranging </w:t>
      </w:r>
      <w:r w:rsidR="00FB3D65" w:rsidRPr="00FB3D65">
        <w:rPr>
          <w:rFonts w:ascii="Verdana" w:hAnsi="Verdana" w:cs="Arial"/>
          <w:sz w:val="22"/>
          <w:szCs w:val="22"/>
        </w:rPr>
        <w:t xml:space="preserve">Performing </w:t>
      </w:r>
      <w:r w:rsidRPr="00FB3D65">
        <w:rPr>
          <w:rFonts w:ascii="Verdana" w:hAnsi="Verdana" w:cs="Arial"/>
          <w:sz w:val="22"/>
          <w:szCs w:val="22"/>
        </w:rPr>
        <w:t xml:space="preserve">Arts program.  </w:t>
      </w:r>
    </w:p>
    <w:p w14:paraId="3AA0B60E" w14:textId="77777777" w:rsidR="00593443" w:rsidRPr="00FB3D65" w:rsidRDefault="00593443" w:rsidP="00FB3D65">
      <w:pPr>
        <w:tabs>
          <w:tab w:val="num" w:pos="709"/>
        </w:tabs>
        <w:rPr>
          <w:rFonts w:ascii="Verdana" w:hAnsi="Verdana" w:cs="Arial"/>
          <w:sz w:val="22"/>
          <w:szCs w:val="22"/>
        </w:rPr>
      </w:pPr>
      <w:r w:rsidRPr="00FB3D65">
        <w:rPr>
          <w:rFonts w:ascii="Verdana" w:hAnsi="Verdana" w:cs="Arial"/>
          <w:sz w:val="22"/>
          <w:szCs w:val="22"/>
        </w:rPr>
        <w:t xml:space="preserve">There has been extensive Professional Development in Literacy (particularly </w:t>
      </w:r>
      <w:r w:rsidR="00FB3D65" w:rsidRPr="00FB3D65">
        <w:rPr>
          <w:rFonts w:ascii="Verdana" w:hAnsi="Verdana" w:cs="Arial"/>
          <w:sz w:val="22"/>
          <w:szCs w:val="22"/>
        </w:rPr>
        <w:t xml:space="preserve">using </w:t>
      </w:r>
      <w:proofErr w:type="spellStart"/>
      <w:r w:rsidR="00FB3D65" w:rsidRPr="00FB3D65">
        <w:rPr>
          <w:rFonts w:ascii="Verdana" w:hAnsi="Verdana" w:cs="Arial"/>
          <w:sz w:val="22"/>
          <w:szCs w:val="22"/>
        </w:rPr>
        <w:t>Brightpath</w:t>
      </w:r>
      <w:proofErr w:type="spellEnd"/>
      <w:r w:rsidR="00FB3D65" w:rsidRPr="00FB3D65">
        <w:rPr>
          <w:rFonts w:ascii="Verdana" w:hAnsi="Verdana" w:cs="Arial"/>
          <w:sz w:val="22"/>
          <w:szCs w:val="22"/>
        </w:rPr>
        <w:t xml:space="preserve"> </w:t>
      </w:r>
      <w:r w:rsidRPr="00FB3D65">
        <w:rPr>
          <w:rFonts w:ascii="Verdana" w:hAnsi="Verdana" w:cs="Arial"/>
          <w:sz w:val="22"/>
          <w:szCs w:val="22"/>
        </w:rPr>
        <w:t>writing</w:t>
      </w:r>
      <w:r w:rsidR="00FB3D65" w:rsidRPr="00FB3D65">
        <w:rPr>
          <w:rFonts w:ascii="Verdana" w:hAnsi="Verdana" w:cs="Arial"/>
          <w:sz w:val="22"/>
          <w:szCs w:val="22"/>
        </w:rPr>
        <w:t xml:space="preserve"> and spelling, phonics and grammar) </w:t>
      </w:r>
      <w:r w:rsidR="00B25A2D">
        <w:rPr>
          <w:rFonts w:ascii="Verdana" w:hAnsi="Verdana" w:cs="Arial"/>
          <w:sz w:val="22"/>
          <w:szCs w:val="22"/>
        </w:rPr>
        <w:t>for several years.</w:t>
      </w:r>
    </w:p>
    <w:p w14:paraId="42751173" w14:textId="77777777" w:rsidR="00FB3D65" w:rsidRPr="00FB3D65" w:rsidRDefault="00FB3D65" w:rsidP="00FB3D65">
      <w:pPr>
        <w:tabs>
          <w:tab w:val="num" w:pos="709"/>
        </w:tabs>
        <w:rPr>
          <w:rFonts w:ascii="Verdana" w:hAnsi="Verdana" w:cs="Arial"/>
          <w:sz w:val="22"/>
          <w:szCs w:val="22"/>
        </w:rPr>
      </w:pPr>
      <w:r w:rsidRPr="00FB3D65">
        <w:rPr>
          <w:rFonts w:ascii="Verdana" w:hAnsi="Verdana" w:cs="Arial"/>
          <w:sz w:val="22"/>
          <w:szCs w:val="22"/>
        </w:rPr>
        <w:t>Over the last 2 years there has been a deep look at mathematics teaching pedagogy and content with the goal to align to a whole school approach using high impact teaching strategies.</w:t>
      </w:r>
    </w:p>
    <w:p w14:paraId="202B44DE" w14:textId="77777777" w:rsidR="00593443" w:rsidRPr="00FB3D65" w:rsidRDefault="00593443" w:rsidP="00FB3D65">
      <w:pPr>
        <w:jc w:val="both"/>
        <w:rPr>
          <w:rFonts w:ascii="Verdana" w:hAnsi="Verdana" w:cs="Arial"/>
          <w:sz w:val="22"/>
          <w:szCs w:val="22"/>
        </w:rPr>
      </w:pPr>
    </w:p>
    <w:p w14:paraId="36FDB531" w14:textId="77777777" w:rsidR="00593443" w:rsidRPr="00FB3D65" w:rsidRDefault="00593443" w:rsidP="00FB3D65">
      <w:pPr>
        <w:rPr>
          <w:rFonts w:ascii="Verdana" w:hAnsi="Verdana" w:cs="Arial"/>
          <w:color w:val="C00000"/>
          <w:sz w:val="22"/>
          <w:szCs w:val="22"/>
        </w:rPr>
      </w:pPr>
      <w:r w:rsidRPr="00FB3D65">
        <w:rPr>
          <w:rFonts w:ascii="Verdana" w:hAnsi="Verdana" w:cs="Arial"/>
          <w:b/>
          <w:bCs/>
          <w:color w:val="C00000"/>
          <w:sz w:val="22"/>
          <w:szCs w:val="22"/>
        </w:rPr>
        <w:t>Special needs</w:t>
      </w:r>
      <w:r w:rsidRPr="00FB3D65">
        <w:rPr>
          <w:rFonts w:ascii="Verdana" w:hAnsi="Verdana" w:cs="Arial"/>
          <w:color w:val="C00000"/>
          <w:sz w:val="22"/>
          <w:szCs w:val="22"/>
        </w:rPr>
        <w:t xml:space="preserve"> </w:t>
      </w:r>
    </w:p>
    <w:p w14:paraId="3E1CE9A6" w14:textId="77777777" w:rsidR="00593443" w:rsidRDefault="00FB3D65" w:rsidP="00FB3D65">
      <w:pPr>
        <w:tabs>
          <w:tab w:val="num" w:pos="709"/>
        </w:tabs>
        <w:rPr>
          <w:rFonts w:ascii="Verdana" w:hAnsi="Verdana" w:cs="Arial"/>
          <w:sz w:val="22"/>
          <w:szCs w:val="22"/>
        </w:rPr>
      </w:pPr>
      <w:r>
        <w:rPr>
          <w:rFonts w:ascii="Verdana" w:hAnsi="Verdana" w:cs="Arial"/>
          <w:sz w:val="22"/>
          <w:szCs w:val="22"/>
        </w:rPr>
        <w:t xml:space="preserve">Our Deputy </w:t>
      </w:r>
      <w:r w:rsidR="00435C38">
        <w:rPr>
          <w:rFonts w:ascii="Verdana" w:hAnsi="Verdana" w:cs="Arial"/>
          <w:sz w:val="22"/>
          <w:szCs w:val="22"/>
        </w:rPr>
        <w:t>Principal</w:t>
      </w:r>
      <w:r>
        <w:rPr>
          <w:rFonts w:ascii="Verdana" w:hAnsi="Verdana" w:cs="Arial"/>
          <w:sz w:val="22"/>
          <w:szCs w:val="22"/>
        </w:rPr>
        <w:t xml:space="preserve"> in conjunction with our teachers and support </w:t>
      </w:r>
      <w:r w:rsidR="00435C38">
        <w:rPr>
          <w:rFonts w:ascii="Verdana" w:hAnsi="Verdana" w:cs="Arial"/>
          <w:sz w:val="22"/>
          <w:szCs w:val="22"/>
        </w:rPr>
        <w:t xml:space="preserve">staff </w:t>
      </w:r>
      <w:r w:rsidR="00435C38" w:rsidRPr="00FB3D65">
        <w:rPr>
          <w:rFonts w:ascii="Verdana" w:hAnsi="Verdana" w:cs="Arial"/>
          <w:sz w:val="22"/>
          <w:szCs w:val="22"/>
        </w:rPr>
        <w:t>identify</w:t>
      </w:r>
      <w:r>
        <w:rPr>
          <w:rFonts w:ascii="Verdana" w:hAnsi="Verdana" w:cs="Arial"/>
          <w:sz w:val="22"/>
          <w:szCs w:val="22"/>
        </w:rPr>
        <w:t xml:space="preserve"> students and put in place systems and processes to</w:t>
      </w:r>
      <w:r w:rsidR="00593443" w:rsidRPr="00FB3D65">
        <w:rPr>
          <w:rFonts w:ascii="Verdana" w:hAnsi="Verdana" w:cs="Arial"/>
          <w:sz w:val="22"/>
          <w:szCs w:val="22"/>
        </w:rPr>
        <w:t xml:space="preserve"> best meet the learning needs of all students.  There are a number of students who require additional classroom support and they receive this through the allocation of SSO time that is allocated from Disability Support Services or that the school has bought.  The school ‘buys’ a substantial amount of SSO time to support referred students who may not end up as eligible unde</w:t>
      </w:r>
      <w:r>
        <w:rPr>
          <w:rFonts w:ascii="Verdana" w:hAnsi="Verdana" w:cs="Arial"/>
          <w:sz w:val="22"/>
          <w:szCs w:val="22"/>
        </w:rPr>
        <w:t>r the Students with Disability F</w:t>
      </w:r>
      <w:r w:rsidR="00593443" w:rsidRPr="00FB3D65">
        <w:rPr>
          <w:rFonts w:ascii="Verdana" w:hAnsi="Verdana" w:cs="Arial"/>
          <w:sz w:val="22"/>
          <w:szCs w:val="22"/>
        </w:rPr>
        <w:t xml:space="preserve">ramework.  </w:t>
      </w:r>
      <w:r w:rsidR="00593443" w:rsidRPr="00FB3D65">
        <w:rPr>
          <w:rFonts w:ascii="Verdana" w:hAnsi="Verdana" w:cs="Arial"/>
          <w:sz w:val="22"/>
          <w:szCs w:val="22"/>
        </w:rPr>
        <w:br/>
      </w:r>
      <w:r w:rsidR="00435C38">
        <w:rPr>
          <w:rFonts w:ascii="Verdana" w:hAnsi="Verdana" w:cs="Arial"/>
          <w:sz w:val="22"/>
          <w:szCs w:val="22"/>
        </w:rPr>
        <w:t xml:space="preserve">Assessments are given to </w:t>
      </w:r>
      <w:r w:rsidR="00593443" w:rsidRPr="00FB3D65">
        <w:rPr>
          <w:rFonts w:ascii="Verdana" w:hAnsi="Verdana" w:cs="Arial"/>
          <w:sz w:val="22"/>
          <w:szCs w:val="22"/>
        </w:rPr>
        <w:t xml:space="preserve">all students in Year 1 </w:t>
      </w:r>
      <w:r>
        <w:rPr>
          <w:rFonts w:ascii="Verdana" w:hAnsi="Verdana" w:cs="Arial"/>
          <w:sz w:val="22"/>
          <w:szCs w:val="22"/>
        </w:rPr>
        <w:t>and year 2</w:t>
      </w:r>
      <w:r w:rsidR="00435C38">
        <w:rPr>
          <w:rFonts w:ascii="Verdana" w:hAnsi="Verdana" w:cs="Arial"/>
          <w:sz w:val="22"/>
          <w:szCs w:val="22"/>
        </w:rPr>
        <w:t xml:space="preserve"> to ascertain if any are</w:t>
      </w:r>
      <w:r>
        <w:rPr>
          <w:rFonts w:ascii="Verdana" w:hAnsi="Verdana" w:cs="Arial"/>
          <w:sz w:val="22"/>
          <w:szCs w:val="22"/>
        </w:rPr>
        <w:t xml:space="preserve"> </w:t>
      </w:r>
      <w:r w:rsidR="00593443" w:rsidRPr="00FB3D65">
        <w:rPr>
          <w:rFonts w:ascii="Verdana" w:hAnsi="Verdana" w:cs="Arial"/>
          <w:sz w:val="22"/>
          <w:szCs w:val="22"/>
        </w:rPr>
        <w:t xml:space="preserve">requiring additional support.  The </w:t>
      </w:r>
      <w:r w:rsidR="00435C38">
        <w:rPr>
          <w:rFonts w:ascii="Verdana" w:hAnsi="Verdana" w:cs="Arial"/>
          <w:sz w:val="22"/>
          <w:szCs w:val="22"/>
        </w:rPr>
        <w:t xml:space="preserve">support </w:t>
      </w:r>
      <w:r w:rsidR="00593443" w:rsidRPr="00FB3D65">
        <w:rPr>
          <w:rFonts w:ascii="Verdana" w:hAnsi="Verdana" w:cs="Arial"/>
          <w:sz w:val="22"/>
          <w:szCs w:val="22"/>
        </w:rPr>
        <w:t xml:space="preserve">programs offered </w:t>
      </w:r>
      <w:r>
        <w:rPr>
          <w:rFonts w:ascii="Verdana" w:hAnsi="Verdana" w:cs="Arial"/>
          <w:sz w:val="22"/>
          <w:szCs w:val="22"/>
        </w:rPr>
        <w:t xml:space="preserve">include </w:t>
      </w:r>
      <w:proofErr w:type="spellStart"/>
      <w:r>
        <w:rPr>
          <w:rFonts w:ascii="Verdana" w:hAnsi="Verdana" w:cs="Arial"/>
          <w:sz w:val="22"/>
          <w:szCs w:val="22"/>
        </w:rPr>
        <w:t>Minilit</w:t>
      </w:r>
      <w:proofErr w:type="spellEnd"/>
      <w:r>
        <w:rPr>
          <w:rFonts w:ascii="Verdana" w:hAnsi="Verdana" w:cs="Arial"/>
          <w:sz w:val="22"/>
          <w:szCs w:val="22"/>
        </w:rPr>
        <w:t xml:space="preserve"> and Too smart maths.</w:t>
      </w:r>
    </w:p>
    <w:p w14:paraId="763C5EC4" w14:textId="77777777" w:rsidR="00435C38" w:rsidRDefault="00435C38" w:rsidP="00FB3D65">
      <w:pPr>
        <w:tabs>
          <w:tab w:val="num" w:pos="709"/>
        </w:tabs>
        <w:rPr>
          <w:rFonts w:ascii="Verdana" w:hAnsi="Verdana" w:cs="Arial"/>
          <w:sz w:val="22"/>
          <w:szCs w:val="22"/>
        </w:rPr>
      </w:pPr>
      <w:r>
        <w:rPr>
          <w:rFonts w:ascii="Verdana" w:hAnsi="Verdana" w:cs="Arial"/>
          <w:sz w:val="22"/>
          <w:szCs w:val="22"/>
        </w:rPr>
        <w:t xml:space="preserve">The school </w:t>
      </w:r>
      <w:r w:rsidR="00B25A2D">
        <w:rPr>
          <w:rFonts w:ascii="Verdana" w:hAnsi="Verdana" w:cs="Arial"/>
          <w:sz w:val="22"/>
          <w:szCs w:val="22"/>
        </w:rPr>
        <w:t>has an Autism Inclusion Teacher who supports staff as needed with strategies and resources to meet the needs of students with autism, and similar learning needs.</w:t>
      </w:r>
    </w:p>
    <w:p w14:paraId="050C80C4" w14:textId="77777777" w:rsidR="00FB3D65" w:rsidRPr="00FB3D65" w:rsidRDefault="00FB3D65" w:rsidP="00FB3D65">
      <w:pPr>
        <w:tabs>
          <w:tab w:val="num" w:pos="709"/>
        </w:tabs>
        <w:jc w:val="both"/>
        <w:rPr>
          <w:rFonts w:ascii="Verdana" w:hAnsi="Verdana" w:cs="Arial"/>
          <w:sz w:val="22"/>
          <w:szCs w:val="22"/>
        </w:rPr>
      </w:pPr>
    </w:p>
    <w:p w14:paraId="4BB4808C" w14:textId="77777777" w:rsidR="00593443" w:rsidRPr="00FB3D65" w:rsidRDefault="00593443" w:rsidP="00FB3D65">
      <w:pPr>
        <w:rPr>
          <w:rFonts w:ascii="Verdana" w:hAnsi="Verdana" w:cs="Arial"/>
          <w:color w:val="C00000"/>
          <w:sz w:val="22"/>
          <w:szCs w:val="22"/>
        </w:rPr>
      </w:pPr>
      <w:r w:rsidRPr="00FB3D65">
        <w:rPr>
          <w:rFonts w:ascii="Verdana" w:hAnsi="Verdana" w:cs="Arial"/>
          <w:b/>
          <w:bCs/>
          <w:color w:val="C00000"/>
          <w:sz w:val="22"/>
          <w:szCs w:val="22"/>
        </w:rPr>
        <w:t>Teaching methodology</w:t>
      </w:r>
      <w:r w:rsidRPr="00FB3D65">
        <w:rPr>
          <w:rFonts w:ascii="Verdana" w:hAnsi="Verdana" w:cs="Arial"/>
          <w:color w:val="C00000"/>
          <w:sz w:val="22"/>
          <w:szCs w:val="22"/>
        </w:rPr>
        <w:t xml:space="preserve"> </w:t>
      </w:r>
    </w:p>
    <w:p w14:paraId="66B44E2D" w14:textId="77777777" w:rsidR="00593443" w:rsidRDefault="00593443" w:rsidP="00FB3D65">
      <w:pPr>
        <w:tabs>
          <w:tab w:val="num" w:pos="709"/>
        </w:tabs>
        <w:rPr>
          <w:rFonts w:ascii="Verdana" w:hAnsi="Verdana" w:cs="Arial"/>
          <w:sz w:val="22"/>
          <w:szCs w:val="22"/>
        </w:rPr>
      </w:pPr>
      <w:r w:rsidRPr="00FB3D65">
        <w:rPr>
          <w:rFonts w:ascii="Verdana" w:hAnsi="Verdana" w:cs="Arial"/>
          <w:sz w:val="22"/>
          <w:szCs w:val="22"/>
        </w:rPr>
        <w:t xml:space="preserve">A broad and comprehensive range of methodologies are implemented by the experienced staff to meet the needs of the students and to achieve our long-term goals. </w:t>
      </w:r>
      <w:r w:rsidR="00B25A2D">
        <w:rPr>
          <w:rFonts w:ascii="Verdana" w:hAnsi="Verdana" w:cs="Arial"/>
          <w:sz w:val="22"/>
          <w:szCs w:val="22"/>
        </w:rPr>
        <w:t xml:space="preserve">Explicit instruction is key in literacy and mathematics, but also combined with other high impact teaching strategies, all students </w:t>
      </w:r>
      <w:proofErr w:type="gramStart"/>
      <w:r w:rsidR="00B25A2D">
        <w:rPr>
          <w:rFonts w:ascii="Verdana" w:hAnsi="Verdana" w:cs="Arial"/>
          <w:sz w:val="22"/>
          <w:szCs w:val="22"/>
        </w:rPr>
        <w:t>needs</w:t>
      </w:r>
      <w:proofErr w:type="gramEnd"/>
      <w:r w:rsidR="00B25A2D">
        <w:rPr>
          <w:rFonts w:ascii="Verdana" w:hAnsi="Verdana" w:cs="Arial"/>
          <w:sz w:val="22"/>
          <w:szCs w:val="22"/>
        </w:rPr>
        <w:t xml:space="preserve"> are met.</w:t>
      </w:r>
      <w:r w:rsidRPr="00FB3D65">
        <w:rPr>
          <w:rFonts w:ascii="Verdana" w:hAnsi="Verdana" w:cs="Arial"/>
          <w:sz w:val="22"/>
          <w:szCs w:val="22"/>
        </w:rPr>
        <w:t xml:space="preserve">  </w:t>
      </w:r>
      <w:r w:rsidR="00B25A2D">
        <w:rPr>
          <w:rFonts w:ascii="Verdana" w:hAnsi="Verdana" w:cs="Arial"/>
          <w:sz w:val="22"/>
          <w:szCs w:val="22"/>
        </w:rPr>
        <w:t>Teachers use units of inquiry that allow for greater student voice and agency. Teachers utilise cultures of thinking pedagogies across all areas of the curriculum.</w:t>
      </w:r>
    </w:p>
    <w:p w14:paraId="2E2813F4" w14:textId="77777777" w:rsidR="00FB3D65" w:rsidRPr="00FB3D65" w:rsidRDefault="00FB3D65" w:rsidP="00FB3D65">
      <w:pPr>
        <w:tabs>
          <w:tab w:val="num" w:pos="709"/>
        </w:tabs>
        <w:rPr>
          <w:rFonts w:ascii="Verdana" w:hAnsi="Verdana" w:cs="Arial"/>
          <w:sz w:val="22"/>
          <w:szCs w:val="22"/>
        </w:rPr>
      </w:pPr>
    </w:p>
    <w:p w14:paraId="529237EE" w14:textId="77777777" w:rsidR="00593443" w:rsidRPr="00FB3D65" w:rsidRDefault="00593443" w:rsidP="00FB3D65">
      <w:pPr>
        <w:rPr>
          <w:rFonts w:ascii="Verdana" w:hAnsi="Verdana" w:cs="Arial"/>
          <w:color w:val="C00000"/>
          <w:sz w:val="22"/>
          <w:szCs w:val="22"/>
        </w:rPr>
      </w:pPr>
      <w:r w:rsidRPr="00FB3D65">
        <w:rPr>
          <w:rFonts w:ascii="Verdana" w:hAnsi="Verdana" w:cs="Arial"/>
          <w:b/>
          <w:bCs/>
          <w:color w:val="C00000"/>
          <w:sz w:val="22"/>
          <w:szCs w:val="22"/>
        </w:rPr>
        <w:t>Assessment procedures and reporting</w:t>
      </w:r>
      <w:r w:rsidRPr="00FB3D65">
        <w:rPr>
          <w:rFonts w:ascii="Verdana" w:hAnsi="Verdana" w:cs="Arial"/>
          <w:color w:val="C00000"/>
          <w:sz w:val="22"/>
          <w:szCs w:val="22"/>
        </w:rPr>
        <w:t xml:space="preserve"> </w:t>
      </w:r>
    </w:p>
    <w:p w14:paraId="4E787974" w14:textId="77777777" w:rsidR="00FB3D65" w:rsidRDefault="00B25A2D" w:rsidP="00FB3D65">
      <w:pPr>
        <w:tabs>
          <w:tab w:val="num" w:pos="709"/>
        </w:tabs>
        <w:jc w:val="both"/>
        <w:rPr>
          <w:rFonts w:ascii="Verdana" w:hAnsi="Verdana" w:cs="Arial"/>
          <w:sz w:val="22"/>
          <w:szCs w:val="22"/>
        </w:rPr>
      </w:pPr>
      <w:r>
        <w:rPr>
          <w:rFonts w:ascii="Verdana" w:hAnsi="Verdana" w:cs="Arial"/>
          <w:sz w:val="22"/>
          <w:szCs w:val="22"/>
        </w:rPr>
        <w:t>At a school level, an a</w:t>
      </w:r>
      <w:r w:rsidR="00593443" w:rsidRPr="00FB3D65">
        <w:rPr>
          <w:rFonts w:ascii="Verdana" w:hAnsi="Verdana" w:cs="Arial"/>
          <w:sz w:val="22"/>
          <w:szCs w:val="22"/>
        </w:rPr>
        <w:t>cquaintance night is held at the beginning of e</w:t>
      </w:r>
      <w:r>
        <w:rPr>
          <w:rFonts w:ascii="Verdana" w:hAnsi="Verdana" w:cs="Arial"/>
          <w:sz w:val="22"/>
          <w:szCs w:val="22"/>
        </w:rPr>
        <w:t>ach year, with staff providing</w:t>
      </w:r>
      <w:r w:rsidR="00593443" w:rsidRPr="00FB3D65">
        <w:rPr>
          <w:rFonts w:ascii="Verdana" w:hAnsi="Verdana" w:cs="Arial"/>
          <w:sz w:val="22"/>
          <w:szCs w:val="22"/>
        </w:rPr>
        <w:t xml:space="preserve"> </w:t>
      </w:r>
      <w:r>
        <w:rPr>
          <w:rFonts w:ascii="Verdana" w:hAnsi="Verdana" w:cs="Arial"/>
          <w:sz w:val="22"/>
          <w:szCs w:val="22"/>
        </w:rPr>
        <w:t xml:space="preserve">a </w:t>
      </w:r>
      <w:r w:rsidR="00593443" w:rsidRPr="00FB3D65">
        <w:rPr>
          <w:rFonts w:ascii="Verdana" w:hAnsi="Verdana" w:cs="Arial"/>
          <w:sz w:val="22"/>
          <w:szCs w:val="22"/>
        </w:rPr>
        <w:t>term overview</w:t>
      </w:r>
      <w:r>
        <w:rPr>
          <w:rFonts w:ascii="Verdana" w:hAnsi="Verdana" w:cs="Arial"/>
          <w:sz w:val="22"/>
          <w:szCs w:val="22"/>
        </w:rPr>
        <w:t xml:space="preserve"> and class routines information</w:t>
      </w:r>
      <w:r w:rsidR="00593443" w:rsidRPr="00FB3D65">
        <w:rPr>
          <w:rFonts w:ascii="Verdana" w:hAnsi="Verdana" w:cs="Arial"/>
          <w:sz w:val="22"/>
          <w:szCs w:val="22"/>
        </w:rPr>
        <w:t xml:space="preserve"> to parents and informal discussions on their goals for each student as requested by parents. </w:t>
      </w:r>
      <w:r>
        <w:rPr>
          <w:rFonts w:ascii="Verdana" w:hAnsi="Verdana" w:cs="Arial"/>
          <w:sz w:val="22"/>
          <w:szCs w:val="22"/>
        </w:rPr>
        <w:t>Formal i</w:t>
      </w:r>
      <w:r w:rsidR="00593443" w:rsidRPr="00FB3D65">
        <w:rPr>
          <w:rFonts w:ascii="Verdana" w:hAnsi="Verdana" w:cs="Arial"/>
          <w:sz w:val="22"/>
          <w:szCs w:val="22"/>
        </w:rPr>
        <w:t xml:space="preserve">nterviews are held at the end of term 1.  </w:t>
      </w:r>
      <w:r>
        <w:rPr>
          <w:rFonts w:ascii="Verdana" w:hAnsi="Verdana" w:cs="Arial"/>
          <w:sz w:val="22"/>
          <w:szCs w:val="22"/>
        </w:rPr>
        <w:t>Written</w:t>
      </w:r>
      <w:r w:rsidR="00593443" w:rsidRPr="00FB3D65">
        <w:rPr>
          <w:rFonts w:ascii="Verdana" w:hAnsi="Verdana" w:cs="Arial"/>
          <w:sz w:val="22"/>
          <w:szCs w:val="22"/>
        </w:rPr>
        <w:t xml:space="preserve"> reports </w:t>
      </w:r>
      <w:r>
        <w:rPr>
          <w:rFonts w:ascii="Verdana" w:hAnsi="Verdana" w:cs="Arial"/>
          <w:sz w:val="22"/>
          <w:szCs w:val="22"/>
        </w:rPr>
        <w:t xml:space="preserve">containing A – E grades </w:t>
      </w:r>
      <w:r w:rsidR="00593443" w:rsidRPr="00FB3D65">
        <w:rPr>
          <w:rFonts w:ascii="Verdana" w:hAnsi="Verdana" w:cs="Arial"/>
          <w:sz w:val="22"/>
          <w:szCs w:val="22"/>
        </w:rPr>
        <w:t>go home</w:t>
      </w:r>
      <w:r>
        <w:rPr>
          <w:rFonts w:ascii="Verdana" w:hAnsi="Verdana" w:cs="Arial"/>
          <w:sz w:val="22"/>
          <w:szCs w:val="22"/>
        </w:rPr>
        <w:t xml:space="preserve"> at the end of term 2 and term 4.  </w:t>
      </w:r>
    </w:p>
    <w:p w14:paraId="7ED848BA" w14:textId="77777777" w:rsidR="00B25A2D" w:rsidRPr="00FB3D65" w:rsidRDefault="00B25A2D" w:rsidP="00FB3D65">
      <w:pPr>
        <w:tabs>
          <w:tab w:val="num" w:pos="709"/>
        </w:tabs>
        <w:jc w:val="both"/>
        <w:rPr>
          <w:rFonts w:ascii="Verdana" w:hAnsi="Verdana" w:cs="Arial"/>
          <w:sz w:val="22"/>
          <w:szCs w:val="22"/>
        </w:rPr>
      </w:pPr>
    </w:p>
    <w:p w14:paraId="4A6B15DC" w14:textId="77777777" w:rsidR="00593443" w:rsidRPr="00FB3D65" w:rsidRDefault="00593443" w:rsidP="00FB3D65">
      <w:pPr>
        <w:rPr>
          <w:rFonts w:ascii="Verdana" w:eastAsia="Arial Unicode MS" w:hAnsi="Verdana" w:cs="Arial"/>
          <w:b/>
          <w:bCs/>
          <w:color w:val="C00000"/>
          <w:sz w:val="22"/>
          <w:szCs w:val="22"/>
        </w:rPr>
      </w:pPr>
      <w:r w:rsidRPr="00FB3D65">
        <w:rPr>
          <w:rFonts w:ascii="Verdana" w:hAnsi="Verdana" w:cs="Arial"/>
          <w:b/>
          <w:bCs/>
          <w:color w:val="C00000"/>
          <w:sz w:val="22"/>
          <w:szCs w:val="22"/>
        </w:rPr>
        <w:t>Sporting Activities</w:t>
      </w:r>
    </w:p>
    <w:p w14:paraId="0932705E" w14:textId="77777777" w:rsidR="00593443" w:rsidRPr="00FB3D65" w:rsidRDefault="00593443" w:rsidP="00FB3D65">
      <w:pPr>
        <w:jc w:val="both"/>
        <w:rPr>
          <w:rFonts w:ascii="Verdana" w:hAnsi="Verdana"/>
          <w:sz w:val="22"/>
          <w:szCs w:val="22"/>
        </w:rPr>
      </w:pPr>
      <w:r w:rsidRPr="00FB3D65">
        <w:rPr>
          <w:rFonts w:ascii="Verdana" w:hAnsi="Verdana" w:cs="Arial"/>
          <w:sz w:val="22"/>
          <w:szCs w:val="22"/>
        </w:rPr>
        <w:t>The school competes in a wide range of SAPSASA sports, with students regularly selected to represent the district.  Saturday sport is run by parents</w:t>
      </w:r>
      <w:r w:rsidR="00B25A2D">
        <w:rPr>
          <w:rFonts w:ascii="Verdana" w:hAnsi="Verdana" w:cs="Arial"/>
          <w:sz w:val="22"/>
          <w:szCs w:val="22"/>
        </w:rPr>
        <w:t xml:space="preserve"> but teams are organised through our school a</w:t>
      </w:r>
      <w:r w:rsidR="00B25A2D" w:rsidRPr="00FB3D65">
        <w:rPr>
          <w:rFonts w:ascii="Verdana" w:hAnsi="Verdana" w:cs="Arial"/>
          <w:sz w:val="22"/>
          <w:szCs w:val="22"/>
        </w:rPr>
        <w:t>dministration</w:t>
      </w:r>
      <w:r w:rsidRPr="00FB3D65">
        <w:rPr>
          <w:rFonts w:ascii="Verdana" w:hAnsi="Verdana" w:cs="Arial"/>
          <w:sz w:val="22"/>
          <w:szCs w:val="22"/>
        </w:rPr>
        <w:t xml:space="preserve"> at the beginning of each season. The sport</w:t>
      </w:r>
      <w:r w:rsidR="00B25A2D">
        <w:rPr>
          <w:rFonts w:ascii="Verdana" w:hAnsi="Verdana" w:cs="Arial"/>
          <w:sz w:val="22"/>
          <w:szCs w:val="22"/>
        </w:rPr>
        <w:t>s</w:t>
      </w:r>
      <w:r w:rsidRPr="00FB3D65">
        <w:rPr>
          <w:rFonts w:ascii="Verdana" w:hAnsi="Verdana" w:cs="Arial"/>
          <w:sz w:val="22"/>
          <w:szCs w:val="22"/>
        </w:rPr>
        <w:t xml:space="preserve"> offered </w:t>
      </w:r>
      <w:r w:rsidR="00B25A2D">
        <w:rPr>
          <w:rFonts w:ascii="Verdana" w:hAnsi="Verdana" w:cs="Arial"/>
          <w:sz w:val="22"/>
          <w:szCs w:val="22"/>
        </w:rPr>
        <w:t xml:space="preserve">are soccer cricket, netball and basketball. </w:t>
      </w:r>
    </w:p>
    <w:p w14:paraId="6F0D78A6" w14:textId="77777777" w:rsidR="00FB3D65" w:rsidRPr="00FB3D65" w:rsidRDefault="00FB3D65" w:rsidP="00FB3D65">
      <w:pPr>
        <w:jc w:val="both"/>
        <w:rPr>
          <w:rFonts w:ascii="Verdana" w:hAnsi="Verdana"/>
          <w:sz w:val="22"/>
          <w:szCs w:val="22"/>
        </w:rPr>
      </w:pPr>
    </w:p>
    <w:p w14:paraId="72DA627A" w14:textId="77777777" w:rsidR="00FB3D65" w:rsidRPr="00FB3D65" w:rsidRDefault="00593443" w:rsidP="00FB3D65">
      <w:pPr>
        <w:pStyle w:val="Heading2"/>
        <w:jc w:val="center"/>
        <w:rPr>
          <w:rFonts w:ascii="Verdana" w:hAnsi="Verdana"/>
          <w:color w:val="C00000"/>
          <w:sz w:val="36"/>
          <w:szCs w:val="22"/>
        </w:rPr>
      </w:pPr>
      <w:r w:rsidRPr="00FB3D65">
        <w:rPr>
          <w:rFonts w:ascii="Verdana" w:hAnsi="Verdana"/>
          <w:color w:val="C00000"/>
          <w:sz w:val="36"/>
          <w:szCs w:val="22"/>
        </w:rPr>
        <w:lastRenderedPageBreak/>
        <w:t>School Facilities</w:t>
      </w:r>
    </w:p>
    <w:p w14:paraId="3F00CAFF" w14:textId="77777777" w:rsidR="00FB3D65" w:rsidRDefault="00FB3D65" w:rsidP="00FB3D65">
      <w:pPr>
        <w:pStyle w:val="Heading2"/>
        <w:rPr>
          <w:rFonts w:ascii="Verdana" w:hAnsi="Verdana"/>
          <w:sz w:val="22"/>
          <w:szCs w:val="22"/>
        </w:rPr>
      </w:pPr>
    </w:p>
    <w:p w14:paraId="1C78690A" w14:textId="77777777" w:rsidR="00593443" w:rsidRPr="00FB3D65" w:rsidRDefault="00593443" w:rsidP="00FB3D65">
      <w:pPr>
        <w:pStyle w:val="Heading2"/>
        <w:rPr>
          <w:rFonts w:ascii="Verdana" w:hAnsi="Verdana" w:cs="Arial"/>
          <w:color w:val="C00000"/>
          <w:sz w:val="22"/>
          <w:szCs w:val="22"/>
        </w:rPr>
      </w:pPr>
      <w:r w:rsidRPr="00FB3D65">
        <w:rPr>
          <w:rFonts w:ascii="Verdana" w:hAnsi="Verdana" w:cs="Arial"/>
          <w:b/>
          <w:bCs/>
          <w:color w:val="C00000"/>
          <w:sz w:val="22"/>
          <w:szCs w:val="22"/>
        </w:rPr>
        <w:t>Buildings and grounds</w:t>
      </w:r>
    </w:p>
    <w:p w14:paraId="52625449" w14:textId="77777777" w:rsidR="00593443" w:rsidRPr="00FB3D65" w:rsidRDefault="00B25A2D" w:rsidP="00FB3D65">
      <w:pPr>
        <w:jc w:val="both"/>
        <w:rPr>
          <w:rFonts w:ascii="Verdana" w:hAnsi="Verdana" w:cs="Arial"/>
          <w:sz w:val="22"/>
          <w:szCs w:val="22"/>
        </w:rPr>
      </w:pPr>
      <w:r>
        <w:rPr>
          <w:rFonts w:ascii="Verdana" w:hAnsi="Verdana" w:cs="Arial"/>
          <w:sz w:val="22"/>
          <w:szCs w:val="22"/>
        </w:rPr>
        <w:t>Several large open space and classroom blocks are</w:t>
      </w:r>
      <w:r w:rsidR="00593443" w:rsidRPr="00FB3D65">
        <w:rPr>
          <w:rFonts w:ascii="Verdana" w:hAnsi="Verdana" w:cs="Arial"/>
          <w:sz w:val="22"/>
          <w:szCs w:val="22"/>
        </w:rPr>
        <w:t xml:space="preserve"> set on large, well maintained grounds in a lovely foothills setting.  The school was originally designed for 500 students and can now cater comfortably for 350. </w:t>
      </w:r>
      <w:r w:rsidR="004B55F9">
        <w:rPr>
          <w:rFonts w:ascii="Verdana" w:hAnsi="Verdana" w:cs="Arial"/>
          <w:sz w:val="22"/>
          <w:szCs w:val="22"/>
        </w:rPr>
        <w:t>Since the school started in 1977, there have been many changes to buildings and landscaping.</w:t>
      </w:r>
      <w:r w:rsidR="00593443" w:rsidRPr="00FB3D65">
        <w:rPr>
          <w:rFonts w:ascii="Verdana" w:hAnsi="Verdana" w:cs="Arial"/>
          <w:sz w:val="22"/>
          <w:szCs w:val="22"/>
        </w:rPr>
        <w:t xml:space="preserve"> </w:t>
      </w:r>
      <w:r w:rsidR="004B55F9" w:rsidRPr="00FB3D65">
        <w:rPr>
          <w:rFonts w:ascii="Verdana" w:hAnsi="Verdana" w:cs="Arial"/>
          <w:sz w:val="22"/>
          <w:szCs w:val="22"/>
        </w:rPr>
        <w:t>The administration</w:t>
      </w:r>
      <w:r w:rsidR="00593443" w:rsidRPr="00FB3D65">
        <w:rPr>
          <w:rFonts w:ascii="Verdana" w:hAnsi="Verdana" w:cs="Arial"/>
          <w:sz w:val="22"/>
          <w:szCs w:val="22"/>
        </w:rPr>
        <w:t xml:space="preserve"> building was completed in May 2007 and a Gym was completed in November 2008. The Gym is used for class lessons, assemblies, performances, sports, community activities and also houses the school canteen.</w:t>
      </w:r>
    </w:p>
    <w:p w14:paraId="21486271" w14:textId="77777777" w:rsidR="00593443" w:rsidRDefault="00593443" w:rsidP="00FB3D65">
      <w:pPr>
        <w:jc w:val="both"/>
        <w:rPr>
          <w:rFonts w:ascii="Verdana" w:hAnsi="Verdana" w:cs="Arial"/>
          <w:sz w:val="22"/>
          <w:szCs w:val="22"/>
        </w:rPr>
      </w:pPr>
      <w:r w:rsidRPr="00FB3D65">
        <w:rPr>
          <w:rFonts w:ascii="Verdana" w:hAnsi="Verdana" w:cs="Arial"/>
          <w:sz w:val="22"/>
          <w:szCs w:val="22"/>
        </w:rPr>
        <w:t>The library which opened at the beginning of 2011 was recently refurbished</w:t>
      </w:r>
      <w:r w:rsidR="004B55F9">
        <w:rPr>
          <w:rFonts w:ascii="Verdana" w:hAnsi="Verdana" w:cs="Arial"/>
          <w:sz w:val="22"/>
          <w:szCs w:val="22"/>
        </w:rPr>
        <w:t>.  We also offer</w:t>
      </w:r>
      <w:r w:rsidRPr="00FB3D65">
        <w:rPr>
          <w:rFonts w:ascii="Verdana" w:hAnsi="Verdana" w:cs="Arial"/>
          <w:sz w:val="22"/>
          <w:szCs w:val="22"/>
        </w:rPr>
        <w:t xml:space="preserve"> and </w:t>
      </w:r>
      <w:r w:rsidR="004B55F9">
        <w:rPr>
          <w:rFonts w:ascii="Verdana" w:hAnsi="Verdana" w:cs="Arial"/>
          <w:sz w:val="22"/>
          <w:szCs w:val="22"/>
        </w:rPr>
        <w:t>a</w:t>
      </w:r>
      <w:r w:rsidRPr="00FB3D65">
        <w:rPr>
          <w:rFonts w:ascii="Verdana" w:hAnsi="Verdana" w:cs="Arial"/>
          <w:sz w:val="22"/>
          <w:szCs w:val="22"/>
        </w:rPr>
        <w:t xml:space="preserve"> </w:t>
      </w:r>
      <w:r w:rsidR="004B55F9">
        <w:rPr>
          <w:rFonts w:ascii="Verdana" w:hAnsi="Verdana" w:cs="Arial"/>
          <w:sz w:val="22"/>
          <w:szCs w:val="22"/>
        </w:rPr>
        <w:t>Covered Outdoor</w:t>
      </w:r>
      <w:r w:rsidRPr="00FB3D65">
        <w:rPr>
          <w:rFonts w:ascii="Verdana" w:hAnsi="Verdana" w:cs="Arial"/>
          <w:sz w:val="22"/>
          <w:szCs w:val="22"/>
        </w:rPr>
        <w:t xml:space="preserve"> Learning Area </w:t>
      </w:r>
      <w:r w:rsidR="004B55F9">
        <w:rPr>
          <w:rFonts w:ascii="Verdana" w:hAnsi="Verdana" w:cs="Arial"/>
          <w:sz w:val="22"/>
          <w:szCs w:val="22"/>
        </w:rPr>
        <w:t xml:space="preserve">(COLA) which </w:t>
      </w:r>
      <w:r w:rsidRPr="00FB3D65">
        <w:rPr>
          <w:rFonts w:ascii="Verdana" w:hAnsi="Verdana" w:cs="Arial"/>
          <w:sz w:val="22"/>
          <w:szCs w:val="22"/>
        </w:rPr>
        <w:t>was completed in 2013.</w:t>
      </w:r>
      <w:r w:rsidR="004B55F9">
        <w:rPr>
          <w:rFonts w:ascii="Verdana" w:hAnsi="Verdana" w:cs="Arial"/>
          <w:sz w:val="22"/>
          <w:szCs w:val="22"/>
        </w:rPr>
        <w:t xml:space="preserve"> Several playground areas, 2 netball courts, a soccer pitch, cricket nets and most recently a new sandpit area (2022) give a variety of options for student play and activities.</w:t>
      </w:r>
    </w:p>
    <w:p w14:paraId="70F54E6F" w14:textId="77777777" w:rsidR="00FB3D65" w:rsidRPr="00FB3D65" w:rsidRDefault="00FB3D65" w:rsidP="00FB3D65">
      <w:pPr>
        <w:jc w:val="both"/>
        <w:rPr>
          <w:rFonts w:ascii="Verdana" w:hAnsi="Verdana" w:cs="Arial"/>
          <w:sz w:val="22"/>
          <w:szCs w:val="22"/>
        </w:rPr>
      </w:pPr>
    </w:p>
    <w:p w14:paraId="0DCED9CF" w14:textId="77777777" w:rsidR="00593443" w:rsidRPr="00FB3D65" w:rsidRDefault="00593443" w:rsidP="00FB3D65">
      <w:pPr>
        <w:jc w:val="both"/>
        <w:rPr>
          <w:rFonts w:ascii="Verdana" w:hAnsi="Verdana" w:cs="Arial"/>
          <w:color w:val="C00000"/>
          <w:sz w:val="22"/>
          <w:szCs w:val="22"/>
        </w:rPr>
      </w:pPr>
      <w:r w:rsidRPr="00FB3D65">
        <w:rPr>
          <w:rFonts w:ascii="Verdana" w:hAnsi="Verdana" w:cs="Arial"/>
          <w:b/>
          <w:bCs/>
          <w:color w:val="C00000"/>
          <w:sz w:val="22"/>
          <w:szCs w:val="22"/>
        </w:rPr>
        <w:t>Cooling</w:t>
      </w:r>
      <w:r w:rsidR="004B55F9">
        <w:rPr>
          <w:rFonts w:ascii="Verdana" w:hAnsi="Verdana" w:cs="Arial"/>
          <w:b/>
          <w:bCs/>
          <w:color w:val="C00000"/>
          <w:sz w:val="22"/>
          <w:szCs w:val="22"/>
        </w:rPr>
        <w:t xml:space="preserve"> and Heating</w:t>
      </w:r>
    </w:p>
    <w:p w14:paraId="538699D0" w14:textId="77777777" w:rsidR="00593443" w:rsidRDefault="00593443" w:rsidP="00FB3D65">
      <w:pPr>
        <w:jc w:val="both"/>
        <w:rPr>
          <w:rFonts w:ascii="Verdana" w:hAnsi="Verdana" w:cs="Arial"/>
          <w:sz w:val="22"/>
          <w:szCs w:val="22"/>
        </w:rPr>
      </w:pPr>
      <w:r w:rsidRPr="00FB3D65">
        <w:rPr>
          <w:rFonts w:ascii="Verdana" w:hAnsi="Verdana" w:cs="Arial"/>
          <w:sz w:val="22"/>
          <w:szCs w:val="22"/>
        </w:rPr>
        <w:t>Reverse cycle air conditioning in every room.</w:t>
      </w:r>
      <w:r w:rsidR="004B55F9">
        <w:rPr>
          <w:rFonts w:ascii="Verdana" w:hAnsi="Verdana" w:cs="Arial"/>
          <w:sz w:val="22"/>
          <w:szCs w:val="22"/>
        </w:rPr>
        <w:t xml:space="preserve"> All rooms have windows that open for fresh air flow and ventilation. </w:t>
      </w:r>
    </w:p>
    <w:p w14:paraId="6DC7A291" w14:textId="77777777" w:rsidR="00FB3D65" w:rsidRPr="00FB3D65" w:rsidRDefault="00FB3D65" w:rsidP="00FB3D65">
      <w:pPr>
        <w:jc w:val="both"/>
        <w:rPr>
          <w:rFonts w:ascii="Verdana" w:hAnsi="Verdana" w:cs="Arial"/>
          <w:sz w:val="22"/>
          <w:szCs w:val="22"/>
        </w:rPr>
      </w:pPr>
    </w:p>
    <w:p w14:paraId="1EB484FF" w14:textId="77777777" w:rsidR="00593443" w:rsidRPr="00FB3D65" w:rsidRDefault="00593443" w:rsidP="00FB3D65">
      <w:pPr>
        <w:rPr>
          <w:rFonts w:ascii="Verdana" w:hAnsi="Verdana" w:cs="Arial"/>
          <w:color w:val="C00000"/>
          <w:sz w:val="22"/>
          <w:szCs w:val="22"/>
        </w:rPr>
      </w:pPr>
      <w:r w:rsidRPr="00FB3D65">
        <w:rPr>
          <w:rFonts w:ascii="Verdana" w:hAnsi="Verdana" w:cs="Arial"/>
          <w:b/>
          <w:bCs/>
          <w:color w:val="C00000"/>
          <w:sz w:val="22"/>
          <w:szCs w:val="22"/>
        </w:rPr>
        <w:t>Specialist facilities</w:t>
      </w:r>
    </w:p>
    <w:p w14:paraId="0E5EE8E8" w14:textId="77777777" w:rsidR="00593443" w:rsidRDefault="00593443" w:rsidP="00FB3D65">
      <w:pPr>
        <w:jc w:val="both"/>
        <w:rPr>
          <w:rFonts w:ascii="Verdana" w:hAnsi="Verdana" w:cs="Arial"/>
          <w:sz w:val="22"/>
          <w:szCs w:val="22"/>
        </w:rPr>
      </w:pPr>
      <w:r w:rsidRPr="00FB3D65">
        <w:rPr>
          <w:rFonts w:ascii="Verdana" w:hAnsi="Verdana" w:cs="Arial"/>
          <w:sz w:val="22"/>
          <w:szCs w:val="22"/>
        </w:rPr>
        <w:t xml:space="preserve">A large activity room, art room and specialist </w:t>
      </w:r>
      <w:r w:rsidR="004B55F9">
        <w:rPr>
          <w:rFonts w:ascii="Verdana" w:hAnsi="Verdana" w:cs="Arial"/>
          <w:sz w:val="22"/>
          <w:szCs w:val="22"/>
        </w:rPr>
        <w:t>performance</w:t>
      </w:r>
      <w:r w:rsidRPr="00FB3D65">
        <w:rPr>
          <w:rFonts w:ascii="Verdana" w:hAnsi="Verdana" w:cs="Arial"/>
          <w:sz w:val="22"/>
          <w:szCs w:val="22"/>
        </w:rPr>
        <w:t xml:space="preserve"> room provide opportunity for extra value to be added to various programs through the use of these facilities. </w:t>
      </w:r>
      <w:r w:rsidR="004B55F9">
        <w:rPr>
          <w:rFonts w:ascii="Verdana" w:hAnsi="Verdana" w:cs="Arial"/>
          <w:sz w:val="22"/>
          <w:szCs w:val="22"/>
        </w:rPr>
        <w:t xml:space="preserve">A dedicated STEM open space includes space for many STEM activities including our science and robotics lessons. </w:t>
      </w:r>
    </w:p>
    <w:p w14:paraId="6A19BD95" w14:textId="77777777" w:rsidR="00FB3D65" w:rsidRPr="00FB3D65" w:rsidRDefault="00FB3D65" w:rsidP="00FB3D65">
      <w:pPr>
        <w:jc w:val="both"/>
        <w:rPr>
          <w:rFonts w:ascii="Verdana" w:hAnsi="Verdana" w:cs="Arial"/>
          <w:sz w:val="22"/>
          <w:szCs w:val="22"/>
        </w:rPr>
      </w:pPr>
    </w:p>
    <w:p w14:paraId="788AEAE5" w14:textId="77777777" w:rsidR="00593443" w:rsidRDefault="00593443" w:rsidP="00FB3D65">
      <w:pPr>
        <w:rPr>
          <w:rFonts w:ascii="Verdana" w:hAnsi="Verdana" w:cs="Arial"/>
          <w:sz w:val="22"/>
          <w:szCs w:val="22"/>
        </w:rPr>
      </w:pPr>
      <w:r w:rsidRPr="00FB3D65">
        <w:rPr>
          <w:rFonts w:ascii="Verdana" w:hAnsi="Verdana" w:cs="Arial"/>
          <w:b/>
          <w:bCs/>
          <w:color w:val="C00000"/>
          <w:sz w:val="22"/>
          <w:szCs w:val="22"/>
        </w:rPr>
        <w:t>Staff facilities</w:t>
      </w:r>
      <w:r w:rsidRPr="00FB3D65">
        <w:rPr>
          <w:rFonts w:ascii="Verdana" w:hAnsi="Verdana" w:cs="Arial"/>
          <w:sz w:val="22"/>
          <w:szCs w:val="22"/>
        </w:rPr>
        <w:br/>
        <w:t>Excellent facilities in the administration building</w:t>
      </w:r>
      <w:r w:rsidR="004B55F9">
        <w:rPr>
          <w:rFonts w:ascii="Verdana" w:hAnsi="Verdana" w:cs="Arial"/>
          <w:sz w:val="22"/>
          <w:szCs w:val="22"/>
        </w:rPr>
        <w:t xml:space="preserve"> including bathroom and kitchen facilities are available for staff use.</w:t>
      </w:r>
    </w:p>
    <w:p w14:paraId="0462575E" w14:textId="77777777" w:rsidR="00FB3D65" w:rsidRPr="00FB3D65" w:rsidRDefault="00FB3D65" w:rsidP="00FB3D65">
      <w:pPr>
        <w:rPr>
          <w:rFonts w:ascii="Verdana" w:hAnsi="Verdana" w:cs="Arial"/>
          <w:sz w:val="22"/>
          <w:szCs w:val="22"/>
        </w:rPr>
      </w:pPr>
    </w:p>
    <w:p w14:paraId="4BBE7482" w14:textId="77777777" w:rsidR="00593443" w:rsidRPr="00FB3D65" w:rsidRDefault="00593443" w:rsidP="00FB3D65">
      <w:pPr>
        <w:rPr>
          <w:rFonts w:ascii="Verdana" w:hAnsi="Verdana" w:cs="Arial"/>
          <w:color w:val="C00000"/>
          <w:sz w:val="22"/>
          <w:szCs w:val="22"/>
        </w:rPr>
      </w:pPr>
      <w:r w:rsidRPr="00FB3D65">
        <w:rPr>
          <w:rFonts w:ascii="Verdana" w:hAnsi="Verdana" w:cs="Arial"/>
          <w:b/>
          <w:bCs/>
          <w:color w:val="C00000"/>
          <w:sz w:val="22"/>
          <w:szCs w:val="22"/>
        </w:rPr>
        <w:t>Access for students an</w:t>
      </w:r>
      <w:r w:rsidR="00FB3D65">
        <w:rPr>
          <w:rFonts w:ascii="Verdana" w:hAnsi="Verdana" w:cs="Arial"/>
          <w:b/>
          <w:bCs/>
          <w:color w:val="C00000"/>
          <w:sz w:val="22"/>
          <w:szCs w:val="22"/>
        </w:rPr>
        <w:t>d staff with disabilities</w:t>
      </w:r>
    </w:p>
    <w:p w14:paraId="64888461" w14:textId="77777777" w:rsidR="00FB3D65" w:rsidRDefault="00593443" w:rsidP="00FB3D65">
      <w:pPr>
        <w:jc w:val="both"/>
        <w:rPr>
          <w:rFonts w:ascii="Verdana" w:hAnsi="Verdana" w:cs="Arial"/>
          <w:sz w:val="22"/>
          <w:szCs w:val="22"/>
        </w:rPr>
      </w:pPr>
      <w:r w:rsidRPr="00FB3D65">
        <w:rPr>
          <w:rFonts w:ascii="Verdana" w:hAnsi="Verdana" w:cs="Arial"/>
          <w:sz w:val="22"/>
          <w:szCs w:val="22"/>
        </w:rPr>
        <w:t>The school was upgraded for disabled</w:t>
      </w:r>
      <w:r w:rsidR="004B55F9">
        <w:rPr>
          <w:rFonts w:ascii="Verdana" w:hAnsi="Verdana" w:cs="Arial"/>
          <w:sz w:val="22"/>
          <w:szCs w:val="22"/>
        </w:rPr>
        <w:t xml:space="preserve"> person access. 2 disabled toilets are available – one in the gym and the other in the admin building. Ramps and access points are available to every class area.</w:t>
      </w:r>
    </w:p>
    <w:p w14:paraId="644B5F51" w14:textId="77777777" w:rsidR="00593443" w:rsidRPr="00FB3D65" w:rsidRDefault="00593443" w:rsidP="00FB3D65">
      <w:pPr>
        <w:rPr>
          <w:rFonts w:ascii="Verdana" w:hAnsi="Verdana" w:cs="Arial"/>
          <w:sz w:val="22"/>
          <w:szCs w:val="22"/>
        </w:rPr>
      </w:pPr>
    </w:p>
    <w:p w14:paraId="3A949DB6" w14:textId="77777777" w:rsidR="004B55F9" w:rsidRPr="004B55F9" w:rsidRDefault="00593443" w:rsidP="004B55F9">
      <w:pPr>
        <w:pStyle w:val="Heading2"/>
        <w:jc w:val="center"/>
        <w:rPr>
          <w:rFonts w:ascii="Verdana" w:hAnsi="Verdana"/>
          <w:color w:val="C00000"/>
          <w:sz w:val="36"/>
          <w:szCs w:val="22"/>
        </w:rPr>
      </w:pPr>
      <w:r w:rsidRPr="004B55F9">
        <w:rPr>
          <w:rFonts w:ascii="Verdana" w:hAnsi="Verdana"/>
          <w:color w:val="C00000"/>
          <w:sz w:val="36"/>
          <w:szCs w:val="22"/>
        </w:rPr>
        <w:t>School Operations</w:t>
      </w:r>
      <w:r w:rsidR="004B55F9" w:rsidRPr="004B55F9">
        <w:rPr>
          <w:rFonts w:ascii="Verdana" w:hAnsi="Verdana"/>
          <w:color w:val="C00000"/>
          <w:sz w:val="36"/>
          <w:szCs w:val="22"/>
        </w:rPr>
        <w:t xml:space="preserve"> </w:t>
      </w:r>
    </w:p>
    <w:p w14:paraId="72732F8C" w14:textId="77777777" w:rsidR="004B55F9" w:rsidRDefault="004B55F9" w:rsidP="004B55F9">
      <w:pPr>
        <w:pStyle w:val="Heading2"/>
        <w:rPr>
          <w:rFonts w:ascii="Verdana" w:hAnsi="Verdana"/>
          <w:sz w:val="22"/>
          <w:szCs w:val="22"/>
        </w:rPr>
      </w:pPr>
    </w:p>
    <w:p w14:paraId="47F4054C" w14:textId="77777777" w:rsidR="00593443" w:rsidRPr="004B55F9" w:rsidRDefault="00593443" w:rsidP="004B55F9">
      <w:pPr>
        <w:pStyle w:val="Heading2"/>
        <w:rPr>
          <w:rFonts w:ascii="Verdana" w:hAnsi="Verdana" w:cs="Arial"/>
          <w:color w:val="C00000"/>
          <w:sz w:val="22"/>
          <w:szCs w:val="22"/>
        </w:rPr>
      </w:pPr>
      <w:r w:rsidRPr="004B55F9">
        <w:rPr>
          <w:rFonts w:ascii="Verdana" w:hAnsi="Verdana" w:cs="Arial"/>
          <w:b/>
          <w:bCs/>
          <w:color w:val="C00000"/>
          <w:sz w:val="22"/>
          <w:szCs w:val="22"/>
        </w:rPr>
        <w:t>Decision making structures</w:t>
      </w:r>
    </w:p>
    <w:p w14:paraId="777BFCC3" w14:textId="77777777" w:rsidR="00593443" w:rsidRPr="00FB3D65" w:rsidRDefault="00593443" w:rsidP="00FB3D65">
      <w:pPr>
        <w:jc w:val="both"/>
        <w:rPr>
          <w:rFonts w:ascii="Verdana" w:hAnsi="Verdana" w:cs="Arial"/>
          <w:sz w:val="22"/>
          <w:szCs w:val="22"/>
        </w:rPr>
      </w:pPr>
      <w:r w:rsidRPr="00FB3D65">
        <w:rPr>
          <w:rFonts w:ascii="Verdana" w:hAnsi="Verdana" w:cs="Arial"/>
          <w:sz w:val="22"/>
          <w:szCs w:val="22"/>
        </w:rPr>
        <w:t xml:space="preserve">An inclusive decision making policy with staff allows </w:t>
      </w:r>
      <w:smartTag w:uri="urn:schemas-microsoft-com:office:smarttags" w:element="PersonName">
        <w:r w:rsidRPr="00FB3D65">
          <w:rPr>
            <w:rFonts w:ascii="Verdana" w:hAnsi="Verdana" w:cs="Arial"/>
            <w:sz w:val="22"/>
            <w:szCs w:val="22"/>
          </w:rPr>
          <w:t>all staff</w:t>
        </w:r>
      </w:smartTag>
      <w:r w:rsidRPr="00FB3D65">
        <w:rPr>
          <w:rFonts w:ascii="Verdana" w:hAnsi="Verdana" w:cs="Arial"/>
          <w:sz w:val="22"/>
          <w:szCs w:val="22"/>
        </w:rPr>
        <w:t xml:space="preserve"> to be highly involved in the decision making and directions for the school.  </w:t>
      </w:r>
      <w:r w:rsidR="000247A1">
        <w:rPr>
          <w:rFonts w:ascii="Verdana" w:hAnsi="Verdana" w:cs="Arial"/>
          <w:sz w:val="22"/>
          <w:szCs w:val="22"/>
        </w:rPr>
        <w:t xml:space="preserve">Governing </w:t>
      </w:r>
      <w:r w:rsidRPr="00FB3D65">
        <w:rPr>
          <w:rFonts w:ascii="Verdana" w:hAnsi="Verdana" w:cs="Arial"/>
          <w:sz w:val="22"/>
          <w:szCs w:val="22"/>
        </w:rPr>
        <w:t xml:space="preserve">Council and </w:t>
      </w:r>
      <w:r w:rsidR="004B55F9">
        <w:rPr>
          <w:rFonts w:ascii="Verdana" w:hAnsi="Verdana" w:cs="Arial"/>
          <w:sz w:val="22"/>
          <w:szCs w:val="22"/>
        </w:rPr>
        <w:t>Parents and Friends</w:t>
      </w:r>
      <w:r w:rsidR="000247A1">
        <w:rPr>
          <w:rFonts w:ascii="Verdana" w:hAnsi="Verdana" w:cs="Arial"/>
          <w:sz w:val="22"/>
          <w:szCs w:val="22"/>
        </w:rPr>
        <w:t xml:space="preserve"> work closely together </w:t>
      </w:r>
      <w:r w:rsidRPr="00FB3D65">
        <w:rPr>
          <w:rFonts w:ascii="Verdana" w:hAnsi="Verdana" w:cs="Arial"/>
          <w:sz w:val="22"/>
          <w:szCs w:val="22"/>
        </w:rPr>
        <w:t>with staff, so there is a real sense of unity in decision making at the school, and as such common goals are established and achieved.  Council sub-committees</w:t>
      </w:r>
      <w:r w:rsidR="004B55F9">
        <w:rPr>
          <w:rFonts w:ascii="Verdana" w:hAnsi="Verdana" w:cs="Arial"/>
          <w:sz w:val="22"/>
          <w:szCs w:val="22"/>
        </w:rPr>
        <w:t xml:space="preserve"> </w:t>
      </w:r>
      <w:r w:rsidRPr="00FB3D65">
        <w:rPr>
          <w:rFonts w:ascii="Verdana" w:hAnsi="Verdana" w:cs="Arial"/>
          <w:sz w:val="22"/>
          <w:szCs w:val="22"/>
        </w:rPr>
        <w:t>of Finance, Education</w:t>
      </w:r>
      <w:r w:rsidR="004B55F9">
        <w:rPr>
          <w:rFonts w:ascii="Verdana" w:hAnsi="Verdana" w:cs="Arial"/>
          <w:sz w:val="22"/>
          <w:szCs w:val="22"/>
        </w:rPr>
        <w:t>, Facilities</w:t>
      </w:r>
      <w:r w:rsidRPr="00FB3D65">
        <w:rPr>
          <w:rFonts w:ascii="Verdana" w:hAnsi="Verdana" w:cs="Arial"/>
          <w:sz w:val="22"/>
          <w:szCs w:val="22"/>
        </w:rPr>
        <w:t xml:space="preserve"> and </w:t>
      </w:r>
      <w:r w:rsidR="004B55F9">
        <w:rPr>
          <w:rFonts w:ascii="Verdana" w:hAnsi="Verdana" w:cs="Arial"/>
          <w:sz w:val="22"/>
          <w:szCs w:val="22"/>
        </w:rPr>
        <w:t>Parents and Friends</w:t>
      </w:r>
      <w:r w:rsidR="004B55F9" w:rsidRPr="00FB3D65">
        <w:rPr>
          <w:rFonts w:ascii="Verdana" w:hAnsi="Verdana" w:cs="Arial"/>
          <w:sz w:val="22"/>
          <w:szCs w:val="22"/>
        </w:rPr>
        <w:t xml:space="preserve"> </w:t>
      </w:r>
      <w:r w:rsidRPr="00FB3D65">
        <w:rPr>
          <w:rFonts w:ascii="Verdana" w:hAnsi="Verdana" w:cs="Arial"/>
          <w:sz w:val="22"/>
          <w:szCs w:val="22"/>
        </w:rPr>
        <w:t>do the legwork for Council. The SRC is also an integral part of the process, with regular reports of their meetings feeding into other decision-making activities.</w:t>
      </w:r>
    </w:p>
    <w:p w14:paraId="6A9CC1F8" w14:textId="77777777" w:rsidR="00593443" w:rsidRDefault="00593443" w:rsidP="00FB3D65">
      <w:pPr>
        <w:jc w:val="both"/>
        <w:rPr>
          <w:rFonts w:ascii="Verdana" w:hAnsi="Verdana" w:cs="Arial"/>
          <w:sz w:val="22"/>
          <w:szCs w:val="22"/>
        </w:rPr>
      </w:pPr>
      <w:r w:rsidRPr="00FB3D65">
        <w:rPr>
          <w:rFonts w:ascii="Verdana" w:hAnsi="Verdana" w:cs="Arial"/>
          <w:sz w:val="22"/>
          <w:szCs w:val="22"/>
        </w:rPr>
        <w:t xml:space="preserve">The </w:t>
      </w:r>
      <w:r w:rsidR="004B55F9">
        <w:rPr>
          <w:rFonts w:ascii="Verdana" w:hAnsi="Verdana" w:cs="Arial"/>
          <w:sz w:val="22"/>
          <w:szCs w:val="22"/>
        </w:rPr>
        <w:t>Principal’s Advisory Committee</w:t>
      </w:r>
      <w:r w:rsidRPr="00FB3D65">
        <w:rPr>
          <w:rFonts w:ascii="Verdana" w:hAnsi="Verdana" w:cs="Arial"/>
          <w:sz w:val="22"/>
          <w:szCs w:val="22"/>
        </w:rPr>
        <w:t xml:space="preserve"> meets regularly to make decisions about personnel issues across the school</w:t>
      </w:r>
      <w:r w:rsidR="000247A1">
        <w:rPr>
          <w:rFonts w:ascii="Verdana" w:hAnsi="Verdana" w:cs="Arial"/>
          <w:sz w:val="22"/>
          <w:szCs w:val="22"/>
        </w:rPr>
        <w:t>.</w:t>
      </w:r>
    </w:p>
    <w:p w14:paraId="1ACA2E1F" w14:textId="77777777" w:rsidR="000247A1" w:rsidRPr="00FB3D65" w:rsidRDefault="000247A1" w:rsidP="00FB3D65">
      <w:pPr>
        <w:jc w:val="both"/>
        <w:rPr>
          <w:rFonts w:ascii="Verdana" w:hAnsi="Verdana" w:cs="Arial"/>
          <w:sz w:val="22"/>
          <w:szCs w:val="22"/>
        </w:rPr>
      </w:pPr>
    </w:p>
    <w:p w14:paraId="59582BBC" w14:textId="77777777" w:rsidR="00593443" w:rsidRPr="000247A1" w:rsidRDefault="000247A1" w:rsidP="00FB3D65">
      <w:pPr>
        <w:rPr>
          <w:rFonts w:ascii="Verdana" w:hAnsi="Verdana" w:cs="Arial"/>
          <w:color w:val="C00000"/>
          <w:sz w:val="22"/>
          <w:szCs w:val="22"/>
        </w:rPr>
      </w:pPr>
      <w:r>
        <w:rPr>
          <w:rFonts w:ascii="Verdana" w:hAnsi="Verdana" w:cs="Arial"/>
          <w:b/>
          <w:bCs/>
          <w:color w:val="C00000"/>
          <w:sz w:val="22"/>
          <w:szCs w:val="22"/>
        </w:rPr>
        <w:t>Communication</w:t>
      </w:r>
    </w:p>
    <w:p w14:paraId="2692A849" w14:textId="77777777" w:rsidR="00593443" w:rsidRPr="00FB3D65" w:rsidRDefault="00593443" w:rsidP="00FB3D65">
      <w:pPr>
        <w:jc w:val="both"/>
        <w:rPr>
          <w:rFonts w:ascii="Verdana" w:hAnsi="Verdana" w:cs="Arial"/>
          <w:sz w:val="22"/>
          <w:szCs w:val="22"/>
        </w:rPr>
      </w:pPr>
      <w:r w:rsidRPr="00FB3D65">
        <w:rPr>
          <w:rFonts w:ascii="Verdana" w:hAnsi="Verdana" w:cs="Arial"/>
          <w:sz w:val="22"/>
          <w:szCs w:val="22"/>
        </w:rPr>
        <w:t>Newsletters are issued three times per term</w:t>
      </w:r>
      <w:r w:rsidR="000247A1">
        <w:rPr>
          <w:rFonts w:ascii="Verdana" w:hAnsi="Verdana" w:cs="Arial"/>
          <w:sz w:val="22"/>
          <w:szCs w:val="22"/>
        </w:rPr>
        <w:t>, in weeks 1, 4 and 9</w:t>
      </w:r>
    </w:p>
    <w:p w14:paraId="634EBBF4" w14:textId="77777777" w:rsidR="00593443" w:rsidRDefault="00593443" w:rsidP="00FB3D65">
      <w:pPr>
        <w:jc w:val="both"/>
        <w:rPr>
          <w:rFonts w:ascii="Verdana" w:hAnsi="Verdana" w:cs="Arial"/>
          <w:sz w:val="22"/>
          <w:szCs w:val="22"/>
        </w:rPr>
      </w:pPr>
      <w:r w:rsidRPr="00FB3D65">
        <w:rPr>
          <w:rFonts w:ascii="Verdana" w:hAnsi="Verdana" w:cs="Arial"/>
          <w:sz w:val="22"/>
          <w:szCs w:val="22"/>
        </w:rPr>
        <w:t>The Annual Report is prepared for the AGM in February.</w:t>
      </w:r>
    </w:p>
    <w:p w14:paraId="5E8D6BC3" w14:textId="77777777" w:rsidR="000247A1" w:rsidRDefault="000247A1" w:rsidP="00FB3D65">
      <w:pPr>
        <w:jc w:val="both"/>
        <w:rPr>
          <w:rFonts w:ascii="Verdana" w:hAnsi="Verdana" w:cs="Arial"/>
          <w:sz w:val="22"/>
          <w:szCs w:val="22"/>
        </w:rPr>
      </w:pPr>
      <w:r>
        <w:rPr>
          <w:rFonts w:ascii="Verdana" w:hAnsi="Verdana" w:cs="Arial"/>
          <w:sz w:val="22"/>
          <w:szCs w:val="22"/>
        </w:rPr>
        <w:lastRenderedPageBreak/>
        <w:t xml:space="preserve">Regular communications are sent via </w:t>
      </w:r>
      <w:proofErr w:type="spellStart"/>
      <w:r>
        <w:rPr>
          <w:rFonts w:ascii="Verdana" w:hAnsi="Verdana" w:cs="Arial"/>
          <w:sz w:val="22"/>
          <w:szCs w:val="22"/>
        </w:rPr>
        <w:t>EdSmart</w:t>
      </w:r>
      <w:proofErr w:type="spellEnd"/>
      <w:r>
        <w:rPr>
          <w:rFonts w:ascii="Verdana" w:hAnsi="Verdana" w:cs="Arial"/>
          <w:sz w:val="22"/>
          <w:szCs w:val="22"/>
        </w:rPr>
        <w:t xml:space="preserve"> – including weekly updates, camps and excursion information, upcoming events etc. Payments are also received through this format enabling parents to complete required forms and payments all in one spot. </w:t>
      </w:r>
    </w:p>
    <w:p w14:paraId="726BF5CC" w14:textId="77777777" w:rsidR="000247A1" w:rsidRDefault="000247A1" w:rsidP="00FB3D65">
      <w:pPr>
        <w:jc w:val="both"/>
        <w:rPr>
          <w:rFonts w:ascii="Verdana" w:hAnsi="Verdana" w:cs="Arial"/>
          <w:sz w:val="22"/>
          <w:szCs w:val="22"/>
        </w:rPr>
      </w:pPr>
    </w:p>
    <w:p w14:paraId="32C18AC5" w14:textId="77777777" w:rsidR="000247A1" w:rsidRPr="000247A1" w:rsidRDefault="000247A1" w:rsidP="00FB3D65">
      <w:pPr>
        <w:jc w:val="both"/>
        <w:rPr>
          <w:rFonts w:ascii="Verdana" w:hAnsi="Verdana" w:cs="Arial"/>
          <w:b/>
          <w:bCs/>
          <w:color w:val="C00000"/>
          <w:sz w:val="22"/>
          <w:szCs w:val="22"/>
        </w:rPr>
      </w:pPr>
      <w:r w:rsidRPr="000247A1">
        <w:rPr>
          <w:rFonts w:ascii="Verdana" w:hAnsi="Verdana" w:cs="Arial"/>
          <w:b/>
          <w:bCs/>
          <w:color w:val="C00000"/>
          <w:sz w:val="22"/>
          <w:szCs w:val="22"/>
        </w:rPr>
        <w:t>School Policies</w:t>
      </w:r>
    </w:p>
    <w:p w14:paraId="45F5848D" w14:textId="77777777" w:rsidR="00593443" w:rsidRDefault="00593443" w:rsidP="00FB3D65">
      <w:pPr>
        <w:jc w:val="both"/>
        <w:rPr>
          <w:rFonts w:ascii="Verdana" w:hAnsi="Verdana" w:cs="Arial"/>
          <w:sz w:val="22"/>
          <w:szCs w:val="22"/>
        </w:rPr>
      </w:pPr>
      <w:r w:rsidRPr="00FB3D65">
        <w:rPr>
          <w:rFonts w:ascii="Verdana" w:hAnsi="Verdana" w:cs="Arial"/>
          <w:sz w:val="22"/>
          <w:szCs w:val="22"/>
        </w:rPr>
        <w:t>Policies are regularly reviewed by the Education Committee</w:t>
      </w:r>
      <w:r w:rsidR="000247A1">
        <w:rPr>
          <w:rFonts w:ascii="Verdana" w:hAnsi="Verdana" w:cs="Arial"/>
          <w:sz w:val="22"/>
          <w:szCs w:val="22"/>
        </w:rPr>
        <w:t>, ratified through the appropriate channels as required</w:t>
      </w:r>
      <w:r w:rsidRPr="00FB3D65">
        <w:rPr>
          <w:rFonts w:ascii="Verdana" w:hAnsi="Verdana" w:cs="Arial"/>
          <w:sz w:val="22"/>
          <w:szCs w:val="22"/>
        </w:rPr>
        <w:t xml:space="preserve"> and then made available to parents and the community.</w:t>
      </w:r>
    </w:p>
    <w:p w14:paraId="76EAFF05" w14:textId="77777777" w:rsidR="000247A1" w:rsidRPr="00FB3D65" w:rsidRDefault="000247A1" w:rsidP="00FB3D65">
      <w:pPr>
        <w:jc w:val="both"/>
        <w:rPr>
          <w:rFonts w:ascii="Verdana" w:hAnsi="Verdana" w:cs="Arial"/>
          <w:sz w:val="22"/>
          <w:szCs w:val="22"/>
        </w:rPr>
      </w:pPr>
    </w:p>
    <w:p w14:paraId="30464EF0" w14:textId="77777777" w:rsidR="00593443" w:rsidRPr="000247A1" w:rsidRDefault="00593443" w:rsidP="000247A1">
      <w:pPr>
        <w:jc w:val="both"/>
        <w:rPr>
          <w:rFonts w:ascii="Verdana" w:hAnsi="Verdana" w:cs="Arial"/>
          <w:b/>
          <w:bCs/>
          <w:color w:val="C00000"/>
          <w:sz w:val="22"/>
          <w:szCs w:val="22"/>
        </w:rPr>
      </w:pPr>
      <w:r w:rsidRPr="000247A1">
        <w:rPr>
          <w:rFonts w:ascii="Verdana" w:hAnsi="Verdana" w:cs="Arial"/>
          <w:b/>
          <w:bCs/>
          <w:color w:val="C00000"/>
          <w:sz w:val="22"/>
          <w:szCs w:val="22"/>
        </w:rPr>
        <w:t>Web site</w:t>
      </w:r>
    </w:p>
    <w:p w14:paraId="144F2B3A" w14:textId="77777777" w:rsidR="00593443" w:rsidRDefault="00593443" w:rsidP="00FB3D65">
      <w:pPr>
        <w:jc w:val="both"/>
        <w:rPr>
          <w:rFonts w:ascii="Verdana" w:hAnsi="Verdana" w:cs="Arial"/>
          <w:sz w:val="22"/>
          <w:szCs w:val="22"/>
        </w:rPr>
      </w:pPr>
      <w:r w:rsidRPr="00FB3D65">
        <w:rPr>
          <w:rFonts w:ascii="Verdana" w:hAnsi="Verdana" w:cs="Arial"/>
          <w:bCs/>
          <w:sz w:val="22"/>
          <w:szCs w:val="22"/>
        </w:rPr>
        <w:t>The school web site is well maintained</w:t>
      </w:r>
      <w:r w:rsidRPr="00FB3D65">
        <w:rPr>
          <w:rFonts w:ascii="Verdana" w:hAnsi="Verdana" w:cs="Arial"/>
          <w:sz w:val="22"/>
          <w:szCs w:val="22"/>
        </w:rPr>
        <w:t>.  Newsletters are available on the day they are distributed to families. Policies and procedures are outlined on the web</w:t>
      </w:r>
      <w:r w:rsidR="000247A1">
        <w:rPr>
          <w:rFonts w:ascii="Verdana" w:hAnsi="Verdana" w:cs="Arial"/>
          <w:sz w:val="22"/>
          <w:szCs w:val="22"/>
        </w:rPr>
        <w:t>site</w:t>
      </w:r>
      <w:r w:rsidRPr="00FB3D65">
        <w:rPr>
          <w:rFonts w:ascii="Verdana" w:hAnsi="Verdana" w:cs="Arial"/>
          <w:sz w:val="22"/>
          <w:szCs w:val="22"/>
        </w:rPr>
        <w:t>. Families can make school payments through the site and other general information is kept there for easy access by parents and families.</w:t>
      </w:r>
    </w:p>
    <w:p w14:paraId="3C3A01F9" w14:textId="77777777" w:rsidR="000247A1" w:rsidRPr="00FB3D65" w:rsidRDefault="000247A1" w:rsidP="00FB3D65">
      <w:pPr>
        <w:jc w:val="both"/>
        <w:rPr>
          <w:rFonts w:ascii="Verdana" w:hAnsi="Verdana" w:cs="Arial"/>
          <w:sz w:val="22"/>
          <w:szCs w:val="22"/>
        </w:rPr>
      </w:pPr>
    </w:p>
    <w:p w14:paraId="186A8640" w14:textId="77777777" w:rsidR="00593443" w:rsidRPr="000247A1" w:rsidRDefault="00593443" w:rsidP="000247A1">
      <w:pPr>
        <w:pStyle w:val="Heading2"/>
        <w:jc w:val="center"/>
        <w:rPr>
          <w:rFonts w:ascii="Verdana" w:hAnsi="Verdana"/>
          <w:color w:val="C00000"/>
          <w:sz w:val="36"/>
          <w:szCs w:val="22"/>
        </w:rPr>
      </w:pPr>
      <w:r w:rsidRPr="000247A1">
        <w:rPr>
          <w:rFonts w:ascii="Verdana" w:hAnsi="Verdana"/>
          <w:color w:val="C00000"/>
          <w:sz w:val="36"/>
          <w:szCs w:val="22"/>
        </w:rPr>
        <w:t>Local Community</w:t>
      </w:r>
    </w:p>
    <w:p w14:paraId="49AD0217" w14:textId="77777777" w:rsidR="000247A1" w:rsidRPr="000247A1" w:rsidRDefault="000247A1" w:rsidP="000247A1"/>
    <w:p w14:paraId="0D361914" w14:textId="77777777" w:rsidR="00593443" w:rsidRPr="000247A1" w:rsidRDefault="00593443" w:rsidP="000247A1">
      <w:pPr>
        <w:jc w:val="both"/>
        <w:rPr>
          <w:rFonts w:ascii="Verdana" w:hAnsi="Verdana" w:cs="Arial"/>
          <w:b/>
          <w:bCs/>
          <w:color w:val="C00000"/>
          <w:sz w:val="22"/>
          <w:szCs w:val="22"/>
        </w:rPr>
      </w:pPr>
      <w:r w:rsidRPr="000247A1">
        <w:rPr>
          <w:rFonts w:ascii="Verdana" w:hAnsi="Verdana" w:cs="Arial"/>
          <w:b/>
          <w:bCs/>
          <w:color w:val="C00000"/>
          <w:sz w:val="22"/>
          <w:szCs w:val="22"/>
        </w:rPr>
        <w:t>General characteristics</w:t>
      </w:r>
    </w:p>
    <w:p w14:paraId="6F6CDD3E" w14:textId="77777777" w:rsidR="000247A1" w:rsidRDefault="00593443" w:rsidP="00FB3D65">
      <w:pPr>
        <w:jc w:val="both"/>
        <w:rPr>
          <w:rFonts w:ascii="Verdana" w:hAnsi="Verdana" w:cs="Arial"/>
          <w:sz w:val="22"/>
          <w:szCs w:val="22"/>
        </w:rPr>
      </w:pPr>
      <w:r w:rsidRPr="00FB3D65">
        <w:rPr>
          <w:rFonts w:ascii="Verdana" w:hAnsi="Verdana" w:cs="Arial"/>
          <w:sz w:val="22"/>
          <w:szCs w:val="22"/>
        </w:rPr>
        <w:t xml:space="preserve">BHPS is a Category 6 school, it was opened in the late sixties. The school peaked at over 500 students, </w:t>
      </w:r>
      <w:r w:rsidR="000B12EC">
        <w:rPr>
          <w:rFonts w:ascii="Verdana" w:hAnsi="Verdana" w:cs="Arial"/>
          <w:sz w:val="22"/>
          <w:szCs w:val="22"/>
        </w:rPr>
        <w:t>then when the demographic changed, it dropped numbers. An Intensive English Program was established in 2002 bringing students from across the world to our school and with it a tremendous global feel. During 2020/21, with the Covid-19 pandemic, overseas students were no longer able to access Australia and the Intensive English Classes were paused. We are still very lucky to have many cultures and countries represented at our school and still maintain a strong global focus.</w:t>
      </w:r>
    </w:p>
    <w:p w14:paraId="3E709094" w14:textId="77777777" w:rsidR="00593443" w:rsidRPr="00FB3D65" w:rsidRDefault="00593443" w:rsidP="00FB3D65">
      <w:pPr>
        <w:jc w:val="both"/>
        <w:rPr>
          <w:rFonts w:ascii="Verdana" w:hAnsi="Verdana" w:cs="Arial"/>
          <w:sz w:val="22"/>
          <w:szCs w:val="22"/>
        </w:rPr>
      </w:pPr>
      <w:r w:rsidRPr="00FB3D65">
        <w:rPr>
          <w:rFonts w:ascii="Verdana" w:hAnsi="Verdana" w:cs="Arial"/>
          <w:sz w:val="22"/>
          <w:szCs w:val="22"/>
        </w:rPr>
        <w:t xml:space="preserve"> </w:t>
      </w:r>
    </w:p>
    <w:p w14:paraId="7F675DBF" w14:textId="77777777" w:rsidR="00593443" w:rsidRPr="000247A1" w:rsidRDefault="00593443" w:rsidP="00FB3D65">
      <w:pPr>
        <w:rPr>
          <w:rFonts w:ascii="Verdana" w:hAnsi="Verdana" w:cs="Arial"/>
          <w:color w:val="C00000"/>
          <w:sz w:val="22"/>
          <w:szCs w:val="22"/>
        </w:rPr>
      </w:pPr>
      <w:r w:rsidRPr="000247A1">
        <w:rPr>
          <w:rFonts w:ascii="Verdana" w:hAnsi="Verdana" w:cs="Arial"/>
          <w:b/>
          <w:bCs/>
          <w:color w:val="C00000"/>
          <w:sz w:val="22"/>
          <w:szCs w:val="22"/>
        </w:rPr>
        <w:t>Parent and community involvement</w:t>
      </w:r>
    </w:p>
    <w:p w14:paraId="3B845C60" w14:textId="77777777" w:rsidR="00593443" w:rsidRDefault="00593443" w:rsidP="00FB3D65">
      <w:pPr>
        <w:jc w:val="both"/>
        <w:rPr>
          <w:rFonts w:ascii="Verdana" w:hAnsi="Verdana" w:cs="Arial"/>
          <w:sz w:val="22"/>
          <w:szCs w:val="22"/>
        </w:rPr>
      </w:pPr>
      <w:r w:rsidRPr="00FB3D65">
        <w:rPr>
          <w:rFonts w:ascii="Verdana" w:hAnsi="Verdana" w:cs="Arial"/>
          <w:sz w:val="22"/>
          <w:szCs w:val="22"/>
        </w:rPr>
        <w:t xml:space="preserve">A Parents and Friends </w:t>
      </w:r>
      <w:r w:rsidR="000B12EC">
        <w:rPr>
          <w:rFonts w:ascii="Verdana" w:hAnsi="Verdana" w:cs="Arial"/>
          <w:sz w:val="22"/>
          <w:szCs w:val="22"/>
        </w:rPr>
        <w:t>sub-</w:t>
      </w:r>
      <w:r w:rsidRPr="00FB3D65">
        <w:rPr>
          <w:rFonts w:ascii="Verdana" w:hAnsi="Verdana" w:cs="Arial"/>
          <w:sz w:val="22"/>
          <w:szCs w:val="22"/>
        </w:rPr>
        <w:t xml:space="preserve">committee of the Governing Council meets regularly and </w:t>
      </w:r>
      <w:r w:rsidR="000B12EC">
        <w:rPr>
          <w:rFonts w:ascii="Verdana" w:hAnsi="Verdana" w:cs="Arial"/>
          <w:sz w:val="22"/>
          <w:szCs w:val="22"/>
        </w:rPr>
        <w:t xml:space="preserve">Governing </w:t>
      </w:r>
      <w:r w:rsidRPr="00FB3D65">
        <w:rPr>
          <w:rFonts w:ascii="Verdana" w:hAnsi="Verdana" w:cs="Arial"/>
          <w:sz w:val="22"/>
          <w:szCs w:val="22"/>
        </w:rPr>
        <w:t>Council meets twice per term. All classes have a range of parent helpers, although this is not great due to the large number of working parents – many of them professional people and double income families.</w:t>
      </w:r>
      <w:r w:rsidR="000B12EC">
        <w:rPr>
          <w:rFonts w:ascii="Verdana" w:hAnsi="Verdana" w:cs="Arial"/>
          <w:sz w:val="22"/>
          <w:szCs w:val="22"/>
        </w:rPr>
        <w:t xml:space="preserve">  Parents are highly supportive of our school and programs and are very friendly, open and welcoming.</w:t>
      </w:r>
    </w:p>
    <w:p w14:paraId="5FD8AF9B" w14:textId="77777777" w:rsidR="000247A1" w:rsidRPr="00FB3D65" w:rsidRDefault="000247A1" w:rsidP="00FB3D65">
      <w:pPr>
        <w:jc w:val="both"/>
        <w:rPr>
          <w:rFonts w:ascii="Verdana" w:hAnsi="Verdana" w:cs="Arial"/>
          <w:sz w:val="22"/>
          <w:szCs w:val="22"/>
        </w:rPr>
      </w:pPr>
    </w:p>
    <w:p w14:paraId="16D5BA42" w14:textId="77777777" w:rsidR="00593443" w:rsidRPr="000247A1" w:rsidRDefault="00593443" w:rsidP="00FB3D65">
      <w:pPr>
        <w:rPr>
          <w:rFonts w:ascii="Verdana" w:hAnsi="Verdana" w:cs="Arial"/>
          <w:color w:val="C00000"/>
          <w:sz w:val="22"/>
          <w:szCs w:val="22"/>
        </w:rPr>
      </w:pPr>
      <w:r w:rsidRPr="000247A1">
        <w:rPr>
          <w:rFonts w:ascii="Verdana" w:hAnsi="Verdana" w:cs="Arial"/>
          <w:b/>
          <w:bCs/>
          <w:color w:val="C00000"/>
          <w:sz w:val="22"/>
          <w:szCs w:val="22"/>
        </w:rPr>
        <w:t>Feeder kindergartens</w:t>
      </w:r>
    </w:p>
    <w:p w14:paraId="20572D80" w14:textId="5A7F8F46" w:rsidR="00593443" w:rsidRDefault="00593443" w:rsidP="00FB3D65">
      <w:pPr>
        <w:jc w:val="both"/>
        <w:rPr>
          <w:rFonts w:ascii="Verdana" w:hAnsi="Verdana" w:cs="Arial"/>
          <w:sz w:val="22"/>
          <w:szCs w:val="22"/>
        </w:rPr>
      </w:pPr>
      <w:r w:rsidRPr="00FB3D65">
        <w:rPr>
          <w:rFonts w:ascii="Verdana" w:hAnsi="Verdana" w:cs="Arial"/>
          <w:sz w:val="22"/>
          <w:szCs w:val="22"/>
        </w:rPr>
        <w:t>Students come mainly from Eden Hills, Pasadena, Blackwood kindergartens. A number also enrol due to interstate transfers moving into the ‘middle management’ belt of real estate that is in close proximity to the school.</w:t>
      </w:r>
    </w:p>
    <w:p w14:paraId="4B7951D4" w14:textId="77777777" w:rsidR="000247A1" w:rsidRDefault="000247A1" w:rsidP="00FB3D65">
      <w:pPr>
        <w:jc w:val="both"/>
        <w:rPr>
          <w:rFonts w:ascii="Verdana" w:hAnsi="Verdana" w:cs="Arial"/>
          <w:sz w:val="22"/>
          <w:szCs w:val="22"/>
        </w:rPr>
      </w:pPr>
    </w:p>
    <w:p w14:paraId="0845130D" w14:textId="77777777" w:rsidR="000247A1" w:rsidRPr="000247A1" w:rsidRDefault="000247A1" w:rsidP="00FB3D65">
      <w:pPr>
        <w:jc w:val="both"/>
        <w:rPr>
          <w:rFonts w:ascii="Verdana" w:hAnsi="Verdana" w:cs="Arial"/>
          <w:b/>
          <w:bCs/>
          <w:color w:val="C00000"/>
          <w:sz w:val="22"/>
          <w:szCs w:val="22"/>
        </w:rPr>
      </w:pPr>
      <w:r w:rsidRPr="000247A1">
        <w:rPr>
          <w:rFonts w:ascii="Verdana" w:hAnsi="Verdana" w:cs="Arial"/>
          <w:b/>
          <w:bCs/>
          <w:color w:val="C00000"/>
          <w:sz w:val="22"/>
          <w:szCs w:val="22"/>
        </w:rPr>
        <w:t>Local High Schools</w:t>
      </w:r>
    </w:p>
    <w:p w14:paraId="5CF895D0" w14:textId="77777777" w:rsidR="00593443" w:rsidRDefault="000247A1" w:rsidP="00FB3D65">
      <w:pPr>
        <w:rPr>
          <w:rFonts w:ascii="Verdana" w:hAnsi="Verdana" w:cs="Arial"/>
          <w:sz w:val="22"/>
          <w:szCs w:val="22"/>
        </w:rPr>
      </w:pPr>
      <w:r>
        <w:rPr>
          <w:rFonts w:ascii="Verdana" w:hAnsi="Verdana" w:cs="Arial"/>
          <w:sz w:val="22"/>
          <w:szCs w:val="22"/>
        </w:rPr>
        <w:t>Blackwood High School is our closest and most popular high school for our families. Other close high schools attended by our students include Seaview High School, Urrbrae High School, Mitcham Girls and Unley High School as well as some private high schools.</w:t>
      </w:r>
    </w:p>
    <w:p w14:paraId="47984054" w14:textId="77777777" w:rsidR="000247A1" w:rsidRDefault="000247A1" w:rsidP="00FB3D65">
      <w:pPr>
        <w:rPr>
          <w:rFonts w:ascii="Verdana" w:hAnsi="Verdana" w:cs="Arial"/>
          <w:sz w:val="22"/>
          <w:szCs w:val="22"/>
        </w:rPr>
      </w:pPr>
      <w:r>
        <w:rPr>
          <w:rFonts w:ascii="Verdana" w:hAnsi="Verdana" w:cs="Arial"/>
          <w:sz w:val="22"/>
          <w:szCs w:val="22"/>
        </w:rPr>
        <w:t>Australian Maths and Science School (year 10-12 only) is located nearby adjacent to Flinders University</w:t>
      </w:r>
    </w:p>
    <w:p w14:paraId="36E8A258" w14:textId="77777777" w:rsidR="000247A1" w:rsidRDefault="000247A1" w:rsidP="00FB3D65">
      <w:pPr>
        <w:rPr>
          <w:rFonts w:ascii="Verdana" w:hAnsi="Verdana" w:cs="Arial"/>
          <w:sz w:val="22"/>
          <w:szCs w:val="22"/>
        </w:rPr>
      </w:pPr>
    </w:p>
    <w:p w14:paraId="15A8DCEB" w14:textId="77777777" w:rsidR="000247A1" w:rsidRPr="000247A1" w:rsidRDefault="000247A1" w:rsidP="00FB3D65">
      <w:pPr>
        <w:rPr>
          <w:rFonts w:ascii="Verdana" w:hAnsi="Verdana" w:cs="Arial"/>
          <w:b/>
          <w:bCs/>
          <w:color w:val="C00000"/>
          <w:sz w:val="22"/>
          <w:szCs w:val="22"/>
        </w:rPr>
      </w:pPr>
      <w:r w:rsidRPr="000247A1">
        <w:rPr>
          <w:rFonts w:ascii="Verdana" w:hAnsi="Verdana" w:cs="Arial"/>
          <w:b/>
          <w:bCs/>
          <w:color w:val="C00000"/>
          <w:sz w:val="22"/>
          <w:szCs w:val="22"/>
        </w:rPr>
        <w:t>University</w:t>
      </w:r>
    </w:p>
    <w:p w14:paraId="0A2FD9C6" w14:textId="77777777" w:rsidR="000247A1" w:rsidRDefault="000247A1" w:rsidP="00FB3D65">
      <w:pPr>
        <w:rPr>
          <w:rFonts w:ascii="Verdana" w:hAnsi="Verdana" w:cs="Arial"/>
          <w:sz w:val="22"/>
          <w:szCs w:val="22"/>
        </w:rPr>
      </w:pPr>
      <w:r>
        <w:rPr>
          <w:rFonts w:ascii="Verdana" w:hAnsi="Verdana" w:cs="Arial"/>
          <w:sz w:val="22"/>
          <w:szCs w:val="22"/>
        </w:rPr>
        <w:t xml:space="preserve">Flinders University is located just a few km from us and is occasionally used for excursions.  Flinders </w:t>
      </w:r>
      <w:proofErr w:type="spellStart"/>
      <w:r>
        <w:rPr>
          <w:rFonts w:ascii="Verdana" w:hAnsi="Verdana" w:cs="Arial"/>
          <w:sz w:val="22"/>
          <w:szCs w:val="22"/>
        </w:rPr>
        <w:t>Tonsley</w:t>
      </w:r>
      <w:proofErr w:type="spellEnd"/>
      <w:r>
        <w:rPr>
          <w:rFonts w:ascii="Verdana" w:hAnsi="Verdana" w:cs="Arial"/>
          <w:sz w:val="22"/>
          <w:szCs w:val="22"/>
        </w:rPr>
        <w:t xml:space="preserve"> Campus is also very close.</w:t>
      </w:r>
    </w:p>
    <w:p w14:paraId="68C22F75" w14:textId="77777777" w:rsidR="000247A1" w:rsidRPr="00FB3D65" w:rsidRDefault="000247A1" w:rsidP="00FB3D65">
      <w:pPr>
        <w:rPr>
          <w:rFonts w:ascii="Verdana" w:hAnsi="Verdana" w:cs="Arial"/>
          <w:sz w:val="22"/>
          <w:szCs w:val="22"/>
        </w:rPr>
      </w:pPr>
    </w:p>
    <w:p w14:paraId="7CA393FC" w14:textId="77777777" w:rsidR="00593443" w:rsidRPr="000247A1" w:rsidRDefault="00593443" w:rsidP="000247A1">
      <w:pPr>
        <w:jc w:val="both"/>
        <w:rPr>
          <w:rFonts w:ascii="Verdana" w:hAnsi="Verdana" w:cs="Arial"/>
          <w:b/>
          <w:bCs/>
          <w:color w:val="C00000"/>
          <w:sz w:val="22"/>
          <w:szCs w:val="22"/>
        </w:rPr>
      </w:pPr>
      <w:r w:rsidRPr="000247A1">
        <w:rPr>
          <w:rFonts w:ascii="Verdana" w:hAnsi="Verdana" w:cs="Arial"/>
          <w:b/>
          <w:bCs/>
          <w:color w:val="C00000"/>
          <w:sz w:val="22"/>
          <w:szCs w:val="22"/>
        </w:rPr>
        <w:t>Commercial / industrial and shopping facilities</w:t>
      </w:r>
    </w:p>
    <w:p w14:paraId="2A712DBF" w14:textId="77777777" w:rsidR="00593443" w:rsidRPr="00FB3D65" w:rsidRDefault="00593443" w:rsidP="00FB3D65">
      <w:pPr>
        <w:jc w:val="both"/>
        <w:rPr>
          <w:rFonts w:ascii="Verdana" w:hAnsi="Verdana" w:cs="Arial"/>
          <w:sz w:val="22"/>
          <w:szCs w:val="22"/>
        </w:rPr>
      </w:pPr>
      <w:r w:rsidRPr="00FB3D65">
        <w:rPr>
          <w:rFonts w:ascii="Verdana" w:hAnsi="Verdana" w:cs="Arial"/>
          <w:sz w:val="22"/>
          <w:szCs w:val="22"/>
        </w:rPr>
        <w:t xml:space="preserve">Blackwood offers a large variety of shopping facilities. </w:t>
      </w:r>
    </w:p>
    <w:p w14:paraId="52F4D453" w14:textId="77777777" w:rsidR="00593443" w:rsidRDefault="00593443" w:rsidP="00FB3D65">
      <w:pPr>
        <w:jc w:val="both"/>
        <w:rPr>
          <w:rFonts w:ascii="Verdana" w:hAnsi="Verdana" w:cs="Arial"/>
          <w:sz w:val="22"/>
          <w:szCs w:val="22"/>
        </w:rPr>
      </w:pPr>
      <w:r w:rsidRPr="00FB3D65">
        <w:rPr>
          <w:rFonts w:ascii="Verdana" w:hAnsi="Verdana" w:cs="Arial"/>
          <w:sz w:val="22"/>
          <w:szCs w:val="22"/>
        </w:rPr>
        <w:t>5kms from Westfield Marion Shopping Centre.</w:t>
      </w:r>
    </w:p>
    <w:p w14:paraId="15824920" w14:textId="77777777" w:rsidR="000247A1" w:rsidRDefault="000247A1" w:rsidP="00FB3D65">
      <w:pPr>
        <w:jc w:val="both"/>
        <w:rPr>
          <w:rFonts w:ascii="Verdana" w:hAnsi="Verdana" w:cs="Arial"/>
          <w:sz w:val="22"/>
          <w:szCs w:val="22"/>
        </w:rPr>
      </w:pPr>
      <w:r>
        <w:rPr>
          <w:rFonts w:ascii="Verdana" w:hAnsi="Verdana" w:cs="Arial"/>
          <w:sz w:val="22"/>
          <w:szCs w:val="22"/>
        </w:rPr>
        <w:t xml:space="preserve">Flinders Hospital is a few </w:t>
      </w:r>
      <w:proofErr w:type="spellStart"/>
      <w:r>
        <w:rPr>
          <w:rFonts w:ascii="Verdana" w:hAnsi="Verdana" w:cs="Arial"/>
          <w:sz w:val="22"/>
          <w:szCs w:val="22"/>
        </w:rPr>
        <w:t>minutes drive</w:t>
      </w:r>
      <w:proofErr w:type="spellEnd"/>
      <w:r>
        <w:rPr>
          <w:rFonts w:ascii="Verdana" w:hAnsi="Verdana" w:cs="Arial"/>
          <w:sz w:val="22"/>
          <w:szCs w:val="22"/>
        </w:rPr>
        <w:t xml:space="preserve"> west.</w:t>
      </w:r>
    </w:p>
    <w:p w14:paraId="423C035A" w14:textId="77777777" w:rsidR="000247A1" w:rsidRPr="00FB3D65" w:rsidRDefault="000247A1" w:rsidP="00FB3D65">
      <w:pPr>
        <w:jc w:val="both"/>
        <w:rPr>
          <w:rFonts w:ascii="Verdana" w:hAnsi="Verdana" w:cs="Arial"/>
          <w:sz w:val="22"/>
          <w:szCs w:val="22"/>
        </w:rPr>
      </w:pPr>
    </w:p>
    <w:p w14:paraId="13596C6A" w14:textId="77777777" w:rsidR="00593443" w:rsidRPr="000247A1" w:rsidRDefault="00593443" w:rsidP="000247A1">
      <w:pPr>
        <w:jc w:val="both"/>
        <w:rPr>
          <w:rFonts w:ascii="Verdana" w:hAnsi="Verdana" w:cs="Arial"/>
          <w:b/>
          <w:bCs/>
          <w:color w:val="C00000"/>
          <w:sz w:val="22"/>
          <w:szCs w:val="22"/>
        </w:rPr>
      </w:pPr>
      <w:r w:rsidRPr="000247A1">
        <w:rPr>
          <w:rFonts w:ascii="Verdana" w:hAnsi="Verdana" w:cs="Arial"/>
          <w:b/>
          <w:bCs/>
          <w:color w:val="C00000"/>
          <w:sz w:val="22"/>
          <w:szCs w:val="22"/>
        </w:rPr>
        <w:t>Local Government body</w:t>
      </w:r>
    </w:p>
    <w:p w14:paraId="68A0D461" w14:textId="77777777" w:rsidR="00593443" w:rsidRPr="00FB3D65" w:rsidRDefault="00593443" w:rsidP="00FB3D65">
      <w:pPr>
        <w:rPr>
          <w:rFonts w:ascii="Verdana" w:hAnsi="Verdana" w:cs="Arial"/>
          <w:sz w:val="22"/>
          <w:szCs w:val="22"/>
        </w:rPr>
      </w:pPr>
      <w:r w:rsidRPr="00FB3D65">
        <w:rPr>
          <w:rFonts w:ascii="Verdana" w:hAnsi="Verdana" w:cs="Arial"/>
          <w:sz w:val="22"/>
          <w:szCs w:val="22"/>
        </w:rPr>
        <w:t>Mitcham City Council</w:t>
      </w:r>
    </w:p>
    <w:p w14:paraId="7D007E14" w14:textId="77777777" w:rsidR="00593443" w:rsidRPr="00FB3D65" w:rsidRDefault="00593443" w:rsidP="00FB3D65">
      <w:pPr>
        <w:rPr>
          <w:rFonts w:ascii="Verdana" w:hAnsi="Verdana" w:cs="Arial"/>
          <w:sz w:val="22"/>
          <w:szCs w:val="22"/>
        </w:rPr>
      </w:pPr>
    </w:p>
    <w:p w14:paraId="16F1B43D" w14:textId="77777777" w:rsidR="000247A1" w:rsidRDefault="000247A1" w:rsidP="00593443">
      <w:pPr>
        <w:rPr>
          <w:rFonts w:ascii="Arial" w:hAnsi="Arial" w:cs="Arial"/>
          <w:sz w:val="22"/>
        </w:rPr>
      </w:pPr>
    </w:p>
    <w:p w14:paraId="519C3C16" w14:textId="77777777" w:rsidR="000247A1" w:rsidRDefault="000247A1" w:rsidP="00593443">
      <w:pPr>
        <w:rPr>
          <w:rFonts w:ascii="Arial" w:hAnsi="Arial" w:cs="Arial"/>
          <w:sz w:val="22"/>
        </w:rPr>
      </w:pPr>
    </w:p>
    <w:p w14:paraId="71B9ED1C" w14:textId="77777777" w:rsidR="00593443" w:rsidRPr="006954B7" w:rsidRDefault="00593443" w:rsidP="00593443">
      <w:pPr>
        <w:rPr>
          <w:rFonts w:ascii="Verdana" w:hAnsi="Verdana" w:cs="Arial"/>
          <w:sz w:val="22"/>
          <w:szCs w:val="22"/>
        </w:rPr>
      </w:pPr>
      <w:r w:rsidRPr="006954B7">
        <w:rPr>
          <w:rFonts w:ascii="Verdana" w:hAnsi="Verdana" w:cs="Arial"/>
          <w:sz w:val="22"/>
          <w:szCs w:val="22"/>
        </w:rPr>
        <w:t>I certify that this is a true and accurate statement.</w:t>
      </w:r>
    </w:p>
    <w:p w14:paraId="04CA3234" w14:textId="77777777" w:rsidR="00593443" w:rsidRPr="006954B7" w:rsidRDefault="00593443" w:rsidP="00593443">
      <w:pPr>
        <w:rPr>
          <w:rFonts w:ascii="Verdana" w:hAnsi="Verdana" w:cs="Arial"/>
          <w:sz w:val="22"/>
          <w:szCs w:val="22"/>
        </w:rPr>
      </w:pPr>
    </w:p>
    <w:p w14:paraId="5BF49F13" w14:textId="77777777" w:rsidR="00593443" w:rsidRPr="006954B7" w:rsidRDefault="006954B7" w:rsidP="00593443">
      <w:pPr>
        <w:rPr>
          <w:rFonts w:ascii="Verdana" w:hAnsi="Verdana" w:cs="Arial"/>
          <w:sz w:val="22"/>
          <w:szCs w:val="22"/>
        </w:rPr>
      </w:pPr>
      <w:r w:rsidRPr="006954B7">
        <w:rPr>
          <w:rFonts w:ascii="Verdana" w:hAnsi="Verdana" w:cs="Arial"/>
          <w:sz w:val="22"/>
          <w:szCs w:val="22"/>
        </w:rPr>
        <w:t>Margot Bradley</w:t>
      </w:r>
    </w:p>
    <w:p w14:paraId="52877FDB" w14:textId="77777777" w:rsidR="006954B7" w:rsidRPr="006954B7" w:rsidRDefault="006954B7" w:rsidP="00593443">
      <w:pPr>
        <w:rPr>
          <w:rFonts w:ascii="Verdana" w:hAnsi="Verdana" w:cs="Arial"/>
          <w:sz w:val="22"/>
          <w:szCs w:val="22"/>
        </w:rPr>
      </w:pPr>
      <w:r w:rsidRPr="006954B7">
        <w:rPr>
          <w:rFonts w:ascii="Verdana" w:hAnsi="Verdana" w:cs="Arial"/>
          <w:sz w:val="22"/>
          <w:szCs w:val="22"/>
        </w:rPr>
        <w:t>Principal – Bellevue Heights Primary School - 2023</w:t>
      </w:r>
    </w:p>
    <w:p w14:paraId="3340DA3D" w14:textId="77777777" w:rsidR="00593443" w:rsidRPr="006954B7" w:rsidRDefault="00593443" w:rsidP="00BE0462">
      <w:pPr>
        <w:rPr>
          <w:rFonts w:ascii="Verdana" w:hAnsi="Verdana" w:cs="Arial"/>
          <w:sz w:val="22"/>
          <w:szCs w:val="22"/>
        </w:rPr>
      </w:pPr>
    </w:p>
    <w:p w14:paraId="5A011C4B" w14:textId="77777777" w:rsidR="00BE0462" w:rsidRPr="00BE0462" w:rsidRDefault="00BE0462" w:rsidP="00BE0462">
      <w:pPr>
        <w:rPr>
          <w:rFonts w:ascii="Verdana" w:hAnsi="Verdana" w:cs="Arial"/>
          <w:bCs/>
          <w:sz w:val="22"/>
        </w:rPr>
      </w:pPr>
      <w:r w:rsidRPr="00CD2E42">
        <w:rPr>
          <w:rFonts w:ascii="Arial" w:hAnsi="Arial" w:cs="Arial"/>
          <w:sz w:val="22"/>
        </w:rPr>
        <w:br w:type="page"/>
      </w:r>
    </w:p>
    <w:sectPr w:rsidR="00BE0462" w:rsidRPr="00BE0462" w:rsidSect="00A13579">
      <w:headerReference w:type="even" r:id="rId7"/>
      <w:headerReference w:type="default" r:id="rId8"/>
      <w:footerReference w:type="even" r:id="rId9"/>
      <w:footerReference w:type="default" r:id="rId10"/>
      <w:headerReference w:type="first" r:id="rId11"/>
      <w:footerReference w:type="first" r:id="rId12"/>
      <w:pgSz w:w="11906" w:h="16838"/>
      <w:pgMar w:top="1134"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7C65" w14:textId="77777777" w:rsidR="00F849D4" w:rsidRDefault="00F849D4" w:rsidP="00F849D4">
      <w:r>
        <w:separator/>
      </w:r>
    </w:p>
  </w:endnote>
  <w:endnote w:type="continuationSeparator" w:id="0">
    <w:p w14:paraId="0A00255F" w14:textId="77777777" w:rsidR="00F849D4" w:rsidRDefault="00F849D4" w:rsidP="00F8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399D" w14:textId="77777777" w:rsidR="00F849D4" w:rsidRDefault="00F84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BC8C" w14:textId="77777777" w:rsidR="00F849D4" w:rsidRPr="00F849D4" w:rsidRDefault="00F849D4">
    <w:pPr>
      <w:pStyle w:val="Footer"/>
      <w:rPr>
        <w:rFonts w:ascii="Arial" w:hAnsi="Arial" w:cs="Arial"/>
        <w:sz w:val="20"/>
      </w:rPr>
    </w:pPr>
    <w:r w:rsidRPr="00F849D4">
      <w:rPr>
        <w:rFonts w:ascii="Arial" w:hAnsi="Arial" w:cs="Arial"/>
        <w:sz w:val="20"/>
      </w:rPr>
      <w:fldChar w:fldCharType="begin"/>
    </w:r>
    <w:r w:rsidRPr="00F849D4">
      <w:rPr>
        <w:rFonts w:ascii="Arial" w:hAnsi="Arial" w:cs="Arial"/>
        <w:sz w:val="20"/>
      </w:rPr>
      <w:instrText xml:space="preserve"> FILENAME \p \* MERGEFORMAT </w:instrText>
    </w:r>
    <w:r w:rsidRPr="00F849D4">
      <w:rPr>
        <w:rFonts w:ascii="Arial" w:hAnsi="Arial" w:cs="Arial"/>
        <w:sz w:val="20"/>
      </w:rPr>
      <w:fldChar w:fldCharType="separate"/>
    </w:r>
    <w:r w:rsidRPr="00F849D4">
      <w:rPr>
        <w:rFonts w:ascii="Arial" w:hAnsi="Arial" w:cs="Arial"/>
        <w:noProof/>
        <w:sz w:val="20"/>
      </w:rPr>
      <w:t>K:\Annual Reports\Context Statement\2023 School Context Statement.docx</w:t>
    </w:r>
    <w:r w:rsidRPr="00F849D4">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DDF5" w14:textId="77777777" w:rsidR="00F849D4" w:rsidRDefault="00F84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43AE" w14:textId="77777777" w:rsidR="00F849D4" w:rsidRDefault="00F849D4" w:rsidP="00F849D4">
      <w:r>
        <w:separator/>
      </w:r>
    </w:p>
  </w:footnote>
  <w:footnote w:type="continuationSeparator" w:id="0">
    <w:p w14:paraId="324CC66C" w14:textId="77777777" w:rsidR="00F849D4" w:rsidRDefault="00F849D4" w:rsidP="00F8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13D4" w14:textId="77777777" w:rsidR="00F849D4" w:rsidRDefault="00F84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94B5" w14:textId="77777777" w:rsidR="00F849D4" w:rsidRPr="00F849D4" w:rsidRDefault="00F849D4">
    <w:pPr>
      <w:pStyle w:val="Head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D4BD" w14:textId="77777777" w:rsidR="00F849D4" w:rsidRDefault="00F84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298"/>
    <w:multiLevelType w:val="hybridMultilevel"/>
    <w:tmpl w:val="1E82CC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03A19"/>
    <w:multiLevelType w:val="hybridMultilevel"/>
    <w:tmpl w:val="00727C38"/>
    <w:lvl w:ilvl="0" w:tplc="B8CC0838">
      <w:start w:val="1"/>
      <w:numFmt w:val="bullet"/>
      <w:lvlText w:val=""/>
      <w:lvlJc w:val="left"/>
      <w:pPr>
        <w:tabs>
          <w:tab w:val="num" w:pos="53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D54C5"/>
    <w:multiLevelType w:val="hybridMultilevel"/>
    <w:tmpl w:val="88F0E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3A4EB7"/>
    <w:multiLevelType w:val="hybridMultilevel"/>
    <w:tmpl w:val="2206A128"/>
    <w:lvl w:ilvl="0" w:tplc="B08C98C2">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814E52"/>
    <w:multiLevelType w:val="hybridMultilevel"/>
    <w:tmpl w:val="CCFEDF1E"/>
    <w:lvl w:ilvl="0" w:tplc="B8CC0838">
      <w:start w:val="1"/>
      <w:numFmt w:val="bullet"/>
      <w:lvlText w:val=""/>
      <w:lvlJc w:val="left"/>
      <w:pPr>
        <w:tabs>
          <w:tab w:val="num" w:pos="820"/>
        </w:tabs>
        <w:ind w:left="80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C37ADC"/>
    <w:multiLevelType w:val="hybridMultilevel"/>
    <w:tmpl w:val="34808014"/>
    <w:lvl w:ilvl="0" w:tplc="B08C98C2">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9DE68C0"/>
    <w:multiLevelType w:val="hybridMultilevel"/>
    <w:tmpl w:val="C87AA700"/>
    <w:lvl w:ilvl="0" w:tplc="B8CC0838">
      <w:start w:val="1"/>
      <w:numFmt w:val="bullet"/>
      <w:lvlText w:val=""/>
      <w:lvlJc w:val="left"/>
      <w:pPr>
        <w:tabs>
          <w:tab w:val="num" w:pos="820"/>
        </w:tabs>
        <w:ind w:left="800" w:hanging="340"/>
      </w:pPr>
      <w:rPr>
        <w:rFonts w:ascii="Symbol" w:hAnsi="Symbol" w:hint="default"/>
      </w:rPr>
    </w:lvl>
    <w:lvl w:ilvl="1" w:tplc="04090003">
      <w:start w:val="1"/>
      <w:numFmt w:val="bullet"/>
      <w:lvlText w:val="o"/>
      <w:lvlJc w:val="left"/>
      <w:pPr>
        <w:tabs>
          <w:tab w:val="num" w:pos="1730"/>
        </w:tabs>
        <w:ind w:left="1730" w:hanging="360"/>
      </w:pPr>
      <w:rPr>
        <w:rFonts w:ascii="Courier New" w:hAnsi="Courier New" w:hint="default"/>
      </w:rPr>
    </w:lvl>
    <w:lvl w:ilvl="2" w:tplc="04090005" w:tentative="1">
      <w:start w:val="1"/>
      <w:numFmt w:val="bullet"/>
      <w:lvlText w:val=""/>
      <w:lvlJc w:val="left"/>
      <w:pPr>
        <w:tabs>
          <w:tab w:val="num" w:pos="2450"/>
        </w:tabs>
        <w:ind w:left="2450" w:hanging="360"/>
      </w:pPr>
      <w:rPr>
        <w:rFonts w:ascii="Wingdings" w:hAnsi="Wingdings" w:hint="default"/>
      </w:rPr>
    </w:lvl>
    <w:lvl w:ilvl="3" w:tplc="04090001" w:tentative="1">
      <w:start w:val="1"/>
      <w:numFmt w:val="bullet"/>
      <w:lvlText w:val=""/>
      <w:lvlJc w:val="left"/>
      <w:pPr>
        <w:tabs>
          <w:tab w:val="num" w:pos="3170"/>
        </w:tabs>
        <w:ind w:left="3170" w:hanging="360"/>
      </w:pPr>
      <w:rPr>
        <w:rFonts w:ascii="Symbol" w:hAnsi="Symbol" w:hint="default"/>
      </w:rPr>
    </w:lvl>
    <w:lvl w:ilvl="4" w:tplc="04090003" w:tentative="1">
      <w:start w:val="1"/>
      <w:numFmt w:val="bullet"/>
      <w:lvlText w:val="o"/>
      <w:lvlJc w:val="left"/>
      <w:pPr>
        <w:tabs>
          <w:tab w:val="num" w:pos="3890"/>
        </w:tabs>
        <w:ind w:left="3890" w:hanging="360"/>
      </w:pPr>
      <w:rPr>
        <w:rFonts w:ascii="Courier New" w:hAnsi="Courier New" w:hint="default"/>
      </w:rPr>
    </w:lvl>
    <w:lvl w:ilvl="5" w:tplc="04090005" w:tentative="1">
      <w:start w:val="1"/>
      <w:numFmt w:val="bullet"/>
      <w:lvlText w:val=""/>
      <w:lvlJc w:val="left"/>
      <w:pPr>
        <w:tabs>
          <w:tab w:val="num" w:pos="4610"/>
        </w:tabs>
        <w:ind w:left="4610" w:hanging="360"/>
      </w:pPr>
      <w:rPr>
        <w:rFonts w:ascii="Wingdings" w:hAnsi="Wingdings" w:hint="default"/>
      </w:rPr>
    </w:lvl>
    <w:lvl w:ilvl="6" w:tplc="04090001" w:tentative="1">
      <w:start w:val="1"/>
      <w:numFmt w:val="bullet"/>
      <w:lvlText w:val=""/>
      <w:lvlJc w:val="left"/>
      <w:pPr>
        <w:tabs>
          <w:tab w:val="num" w:pos="5330"/>
        </w:tabs>
        <w:ind w:left="5330" w:hanging="360"/>
      </w:pPr>
      <w:rPr>
        <w:rFonts w:ascii="Symbol" w:hAnsi="Symbol" w:hint="default"/>
      </w:rPr>
    </w:lvl>
    <w:lvl w:ilvl="7" w:tplc="04090003" w:tentative="1">
      <w:start w:val="1"/>
      <w:numFmt w:val="bullet"/>
      <w:lvlText w:val="o"/>
      <w:lvlJc w:val="left"/>
      <w:pPr>
        <w:tabs>
          <w:tab w:val="num" w:pos="6050"/>
        </w:tabs>
        <w:ind w:left="6050" w:hanging="360"/>
      </w:pPr>
      <w:rPr>
        <w:rFonts w:ascii="Courier New" w:hAnsi="Courier New" w:hint="default"/>
      </w:rPr>
    </w:lvl>
    <w:lvl w:ilvl="8" w:tplc="04090005" w:tentative="1">
      <w:start w:val="1"/>
      <w:numFmt w:val="bullet"/>
      <w:lvlText w:val=""/>
      <w:lvlJc w:val="left"/>
      <w:pPr>
        <w:tabs>
          <w:tab w:val="num" w:pos="6770"/>
        </w:tabs>
        <w:ind w:left="6770" w:hanging="360"/>
      </w:pPr>
      <w:rPr>
        <w:rFonts w:ascii="Wingdings" w:hAnsi="Wingdings" w:hint="default"/>
      </w:rPr>
    </w:lvl>
  </w:abstractNum>
  <w:abstractNum w:abstractNumId="7" w15:restartNumberingAfterBreak="0">
    <w:nsid w:val="65ED0586"/>
    <w:multiLevelType w:val="hybridMultilevel"/>
    <w:tmpl w:val="19E02E12"/>
    <w:lvl w:ilvl="0" w:tplc="B08C98C2">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7C5463A"/>
    <w:multiLevelType w:val="hybridMultilevel"/>
    <w:tmpl w:val="CE7C2754"/>
    <w:lvl w:ilvl="0" w:tplc="B08C98C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9933C6"/>
    <w:multiLevelType w:val="hybridMultilevel"/>
    <w:tmpl w:val="BEAE8992"/>
    <w:lvl w:ilvl="0" w:tplc="B8CC0838">
      <w:start w:val="1"/>
      <w:numFmt w:val="bullet"/>
      <w:lvlText w:val=""/>
      <w:lvlJc w:val="left"/>
      <w:pPr>
        <w:tabs>
          <w:tab w:val="num" w:pos="650"/>
        </w:tabs>
        <w:ind w:left="630" w:hanging="34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72AA43E7"/>
    <w:multiLevelType w:val="hybridMultilevel"/>
    <w:tmpl w:val="52ECBC40"/>
    <w:lvl w:ilvl="0" w:tplc="B8CC0838">
      <w:start w:val="1"/>
      <w:numFmt w:val="bullet"/>
      <w:lvlText w:val=""/>
      <w:lvlJc w:val="left"/>
      <w:pPr>
        <w:tabs>
          <w:tab w:val="num" w:pos="53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8E1F35"/>
    <w:multiLevelType w:val="hybridMultilevel"/>
    <w:tmpl w:val="D3447070"/>
    <w:lvl w:ilvl="0" w:tplc="B8CC0838">
      <w:start w:val="1"/>
      <w:numFmt w:val="bullet"/>
      <w:lvlText w:val=""/>
      <w:lvlJc w:val="left"/>
      <w:pPr>
        <w:tabs>
          <w:tab w:val="num" w:pos="53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6"/>
  </w:num>
  <w:num w:numId="6">
    <w:abstractNumId w:val="9"/>
  </w:num>
  <w:num w:numId="7">
    <w:abstractNumId w:val="10"/>
  </w:num>
  <w:num w:numId="8">
    <w:abstractNumId w:val="1"/>
  </w:num>
  <w:num w:numId="9">
    <w:abstractNumId w:val="11"/>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62"/>
    <w:rsid w:val="000247A1"/>
    <w:rsid w:val="000B12EC"/>
    <w:rsid w:val="001415EA"/>
    <w:rsid w:val="00257593"/>
    <w:rsid w:val="00260BA7"/>
    <w:rsid w:val="003073C5"/>
    <w:rsid w:val="00435C38"/>
    <w:rsid w:val="004B55F9"/>
    <w:rsid w:val="005028C9"/>
    <w:rsid w:val="00503A4D"/>
    <w:rsid w:val="00593443"/>
    <w:rsid w:val="006954B7"/>
    <w:rsid w:val="006F47E1"/>
    <w:rsid w:val="00A13579"/>
    <w:rsid w:val="00A703FB"/>
    <w:rsid w:val="00B25A2D"/>
    <w:rsid w:val="00B36A3C"/>
    <w:rsid w:val="00BE0462"/>
    <w:rsid w:val="00CD2E42"/>
    <w:rsid w:val="00DB744C"/>
    <w:rsid w:val="00F262A6"/>
    <w:rsid w:val="00F849D4"/>
    <w:rsid w:val="00FB3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0856A0"/>
  <w15:chartTrackingRefBased/>
  <w15:docId w15:val="{9D4283C7-CA9C-4DFA-89A2-2CC33A84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4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934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3579"/>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357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BE0462"/>
    <w:pPr>
      <w:keepNext/>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E0462"/>
    <w:rPr>
      <w:rFonts w:ascii="Arial" w:eastAsia="Times New Roman" w:hAnsi="Arial" w:cs="Arial"/>
      <w:b/>
      <w:bCs/>
      <w:szCs w:val="24"/>
    </w:rPr>
  </w:style>
  <w:style w:type="paragraph" w:styleId="NormalWeb">
    <w:name w:val="Normal (Web)"/>
    <w:basedOn w:val="Normal"/>
    <w:uiPriority w:val="99"/>
    <w:rsid w:val="00BE0462"/>
    <w:pPr>
      <w:spacing w:before="100" w:beforeAutospacing="1" w:after="100" w:afterAutospacing="1"/>
    </w:pPr>
    <w:rPr>
      <w:rFonts w:ascii="Arial Unicode MS" w:eastAsia="Arial Unicode MS" w:hAnsi="Arial Unicode MS" w:cs="Arial Unicode MS"/>
    </w:rPr>
  </w:style>
  <w:style w:type="character" w:customStyle="1" w:styleId="style41">
    <w:name w:val="style41"/>
    <w:rsid w:val="00BE0462"/>
    <w:rPr>
      <w:b/>
      <w:bCs/>
      <w:color w:val="990033"/>
      <w:sz w:val="36"/>
      <w:szCs w:val="36"/>
    </w:rPr>
  </w:style>
  <w:style w:type="paragraph" w:styleId="ListParagraph">
    <w:name w:val="List Paragraph"/>
    <w:basedOn w:val="Normal"/>
    <w:uiPriority w:val="34"/>
    <w:qFormat/>
    <w:rsid w:val="00BE0462"/>
    <w:pPr>
      <w:ind w:left="720"/>
      <w:contextualSpacing/>
    </w:pPr>
    <w:rPr>
      <w:rFonts w:ascii="Arial" w:eastAsia="Calibri" w:hAnsi="Arial"/>
      <w:sz w:val="20"/>
      <w:szCs w:val="22"/>
    </w:rPr>
  </w:style>
  <w:style w:type="paragraph" w:styleId="Title">
    <w:name w:val="Title"/>
    <w:basedOn w:val="Normal"/>
    <w:next w:val="Normal"/>
    <w:link w:val="TitleChar"/>
    <w:uiPriority w:val="10"/>
    <w:qFormat/>
    <w:rsid w:val="00BE04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46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BE0462"/>
    <w:rPr>
      <w:b/>
      <w:bCs/>
    </w:rPr>
  </w:style>
  <w:style w:type="paragraph" w:styleId="NoSpacing">
    <w:name w:val="No Spacing"/>
    <w:basedOn w:val="Normal"/>
    <w:uiPriority w:val="1"/>
    <w:qFormat/>
    <w:rsid w:val="00BE0462"/>
    <w:rPr>
      <w:rFonts w:ascii="Gill Sans MT" w:hAnsi="Gill Sans MT" w:cs="Arial"/>
      <w:color w:val="000000"/>
      <w:sz w:val="20"/>
      <w:szCs w:val="20"/>
      <w:lang w:val="en-US" w:eastAsia="ja-JP"/>
    </w:rPr>
  </w:style>
  <w:style w:type="character" w:customStyle="1" w:styleId="Heading3Char">
    <w:name w:val="Heading 3 Char"/>
    <w:basedOn w:val="DefaultParagraphFont"/>
    <w:link w:val="Heading3"/>
    <w:uiPriority w:val="9"/>
    <w:semiHidden/>
    <w:rsid w:val="00A1357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A13579"/>
    <w:rPr>
      <w:rFonts w:asciiTheme="majorHAnsi" w:eastAsiaTheme="majorEastAsia" w:hAnsiTheme="majorHAnsi" w:cstheme="majorBidi"/>
      <w:i/>
      <w:iCs/>
      <w:color w:val="1F4D78" w:themeColor="accent1" w:themeShade="7F"/>
      <w:sz w:val="24"/>
      <w:szCs w:val="24"/>
    </w:rPr>
  </w:style>
  <w:style w:type="character" w:customStyle="1" w:styleId="Heading2Char">
    <w:name w:val="Heading 2 Char"/>
    <w:basedOn w:val="DefaultParagraphFont"/>
    <w:link w:val="Heading2"/>
    <w:uiPriority w:val="9"/>
    <w:rsid w:val="0059344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B1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2EC"/>
    <w:rPr>
      <w:rFonts w:ascii="Segoe UI" w:eastAsia="Times New Roman" w:hAnsi="Segoe UI" w:cs="Segoe UI"/>
      <w:sz w:val="18"/>
      <w:szCs w:val="18"/>
    </w:rPr>
  </w:style>
  <w:style w:type="paragraph" w:styleId="Header">
    <w:name w:val="header"/>
    <w:basedOn w:val="Normal"/>
    <w:link w:val="HeaderChar"/>
    <w:uiPriority w:val="99"/>
    <w:unhideWhenUsed/>
    <w:rsid w:val="00F849D4"/>
    <w:pPr>
      <w:tabs>
        <w:tab w:val="center" w:pos="4513"/>
        <w:tab w:val="right" w:pos="9026"/>
      </w:tabs>
    </w:pPr>
  </w:style>
  <w:style w:type="character" w:customStyle="1" w:styleId="HeaderChar">
    <w:name w:val="Header Char"/>
    <w:basedOn w:val="DefaultParagraphFont"/>
    <w:link w:val="Header"/>
    <w:uiPriority w:val="99"/>
    <w:rsid w:val="00F849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49D4"/>
    <w:pPr>
      <w:tabs>
        <w:tab w:val="center" w:pos="4513"/>
        <w:tab w:val="right" w:pos="9026"/>
      </w:tabs>
    </w:pPr>
  </w:style>
  <w:style w:type="character" w:customStyle="1" w:styleId="FooterChar">
    <w:name w:val="Footer Char"/>
    <w:basedOn w:val="DefaultParagraphFont"/>
    <w:link w:val="Footer"/>
    <w:uiPriority w:val="99"/>
    <w:rsid w:val="00F849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2361</TotalTime>
  <Pages>10</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Bradley</dc:creator>
  <cp:keywords/>
  <dc:description/>
  <cp:lastModifiedBy>Dawson, Kylie (Bellevue Heights Primary School)</cp:lastModifiedBy>
  <cp:revision>8</cp:revision>
  <cp:lastPrinted>2023-11-15T22:32:00Z</cp:lastPrinted>
  <dcterms:created xsi:type="dcterms:W3CDTF">2023-09-18T04:50:00Z</dcterms:created>
  <dcterms:modified xsi:type="dcterms:W3CDTF">2023-11-28T05:03:00Z</dcterms:modified>
</cp:coreProperties>
</file>